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3" w:type="dxa"/>
        <w:tblLook w:val="00A0" w:firstRow="1" w:lastRow="0" w:firstColumn="1" w:lastColumn="0" w:noHBand="0" w:noVBand="0"/>
      </w:tblPr>
      <w:tblGrid>
        <w:gridCol w:w="2802"/>
        <w:gridCol w:w="8221"/>
      </w:tblGrid>
      <w:tr w:rsidR="00DE4F1F" w:rsidRPr="00CB32D8" w14:paraId="4904D94C" w14:textId="77777777" w:rsidTr="009D29BA">
        <w:tc>
          <w:tcPr>
            <w:tcW w:w="2802" w:type="dxa"/>
          </w:tcPr>
          <w:p w14:paraId="254D10C1" w14:textId="77777777" w:rsidR="00DE4F1F" w:rsidRPr="00CB32D8" w:rsidRDefault="009D29BA" w:rsidP="009D29BA">
            <w:pPr>
              <w:pStyle w:val="Header"/>
              <w:rPr>
                <w:rFonts w:ascii="Arial" w:hAnsi="Arial" w:cs="Arial"/>
              </w:rPr>
            </w:pPr>
            <w:r w:rsidRPr="00CB32D8">
              <w:rPr>
                <w:rFonts w:ascii="Arial" w:hAnsi="Arial" w:cs="Arial"/>
                <w:b/>
                <w:noProof/>
                <w:sz w:val="22"/>
                <w:szCs w:val="22"/>
                <w:lang w:eastAsia="en-GB"/>
              </w:rPr>
              <w:drawing>
                <wp:inline distT="0" distB="0" distL="0" distR="0" wp14:anchorId="62308491" wp14:editId="7A5AA788">
                  <wp:extent cx="1155600" cy="540000"/>
                  <wp:effectExtent l="0" t="0" r="6985" b="0"/>
                  <wp:docPr id="4" name="Picture 1" descr="QCHA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HA_Fina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600" cy="540000"/>
                          </a:xfrm>
                          <a:prstGeom prst="rect">
                            <a:avLst/>
                          </a:prstGeom>
                          <a:noFill/>
                        </pic:spPr>
                      </pic:pic>
                    </a:graphicData>
                  </a:graphic>
                </wp:inline>
              </w:drawing>
            </w:r>
          </w:p>
        </w:tc>
        <w:tc>
          <w:tcPr>
            <w:tcW w:w="8221" w:type="dxa"/>
            <w:vAlign w:val="center"/>
          </w:tcPr>
          <w:p w14:paraId="18888938" w14:textId="77777777" w:rsidR="00DE4F1F" w:rsidRPr="00CB32D8" w:rsidRDefault="00DE4F1F" w:rsidP="003A330F">
            <w:pPr>
              <w:pStyle w:val="Header"/>
              <w:jc w:val="center"/>
              <w:rPr>
                <w:rFonts w:ascii="Arial" w:hAnsi="Arial" w:cs="Arial"/>
                <w:b/>
                <w:sz w:val="28"/>
              </w:rPr>
            </w:pPr>
            <w:r w:rsidRPr="00CB32D8">
              <w:rPr>
                <w:rFonts w:ascii="Arial" w:hAnsi="Arial" w:cs="Arial"/>
                <w:b/>
                <w:sz w:val="28"/>
                <w:szCs w:val="22"/>
              </w:rPr>
              <w:t>Job Description</w:t>
            </w:r>
            <w:r w:rsidR="003A330F" w:rsidRPr="00CB32D8">
              <w:rPr>
                <w:rFonts w:ascii="Arial" w:hAnsi="Arial" w:cs="Arial"/>
                <w:b/>
                <w:sz w:val="28"/>
                <w:szCs w:val="22"/>
              </w:rPr>
              <w:t xml:space="preserve">, Person Specification, and Key Dimensions  </w:t>
            </w:r>
          </w:p>
        </w:tc>
      </w:tr>
    </w:tbl>
    <w:p w14:paraId="5A111C0A" w14:textId="77777777" w:rsidR="003A330F" w:rsidRPr="00CB32D8" w:rsidRDefault="003A330F" w:rsidP="009D29BA">
      <w:pPr>
        <w:rPr>
          <w:rFonts w:ascii="Arial" w:hAnsi="Arial" w:cs="Arial"/>
          <w:sz w:val="6"/>
          <w:szCs w:val="6"/>
        </w:rPr>
      </w:pPr>
    </w:p>
    <w:tbl>
      <w:tblPr>
        <w:tblStyle w:val="TableGrid"/>
        <w:tblW w:w="0" w:type="auto"/>
        <w:tblLook w:val="04A0" w:firstRow="1" w:lastRow="0" w:firstColumn="1" w:lastColumn="0" w:noHBand="0" w:noVBand="1"/>
      </w:tblPr>
      <w:tblGrid>
        <w:gridCol w:w="1660"/>
        <w:gridCol w:w="3724"/>
        <w:gridCol w:w="1687"/>
        <w:gridCol w:w="3691"/>
      </w:tblGrid>
      <w:tr w:rsidR="00333697" w:rsidRPr="00CB32D8" w14:paraId="2DDD89CD" w14:textId="77777777" w:rsidTr="008C6A3A">
        <w:tc>
          <w:tcPr>
            <w:tcW w:w="1660" w:type="dxa"/>
            <w:shd w:val="clear" w:color="auto" w:fill="4D4D4F"/>
          </w:tcPr>
          <w:p w14:paraId="5D6D86E5" w14:textId="77777777" w:rsidR="00333697" w:rsidRPr="00CB32D8" w:rsidRDefault="00333697" w:rsidP="00333697">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Job Title:</w:t>
            </w:r>
          </w:p>
        </w:tc>
        <w:tc>
          <w:tcPr>
            <w:tcW w:w="9102" w:type="dxa"/>
            <w:gridSpan w:val="3"/>
          </w:tcPr>
          <w:p w14:paraId="4DDCE22C" w14:textId="0CD1CC18" w:rsidR="00333697" w:rsidRPr="00CB32D8" w:rsidRDefault="002F2E1E" w:rsidP="00333697">
            <w:pPr>
              <w:spacing w:before="60" w:after="60"/>
              <w:rPr>
                <w:rFonts w:ascii="Arial" w:hAnsi="Arial" w:cs="Arial"/>
                <w:sz w:val="22"/>
                <w:szCs w:val="22"/>
              </w:rPr>
            </w:pPr>
            <w:r w:rsidRPr="002F2E1E">
              <w:rPr>
                <w:rFonts w:ascii="Arial" w:hAnsi="Arial" w:cs="Arial"/>
                <w:sz w:val="22"/>
                <w:szCs w:val="22"/>
              </w:rPr>
              <w:t xml:space="preserve">Community and </w:t>
            </w:r>
            <w:r>
              <w:rPr>
                <w:rFonts w:ascii="Arial" w:hAnsi="Arial" w:cs="Arial"/>
                <w:sz w:val="22"/>
                <w:szCs w:val="22"/>
              </w:rPr>
              <w:t>G</w:t>
            </w:r>
            <w:r w:rsidRPr="002F2E1E">
              <w:rPr>
                <w:rFonts w:ascii="Arial" w:hAnsi="Arial" w:cs="Arial"/>
                <w:sz w:val="22"/>
                <w:szCs w:val="22"/>
              </w:rPr>
              <w:t xml:space="preserve">rowing </w:t>
            </w:r>
            <w:r>
              <w:rPr>
                <w:rFonts w:ascii="Arial" w:hAnsi="Arial" w:cs="Arial"/>
                <w:sz w:val="22"/>
                <w:szCs w:val="22"/>
              </w:rPr>
              <w:t>S</w:t>
            </w:r>
            <w:r w:rsidRPr="002F2E1E">
              <w:rPr>
                <w:rFonts w:ascii="Arial" w:hAnsi="Arial" w:cs="Arial"/>
                <w:sz w:val="22"/>
                <w:szCs w:val="22"/>
              </w:rPr>
              <w:t xml:space="preserve">paces </w:t>
            </w:r>
            <w:r>
              <w:rPr>
                <w:rFonts w:ascii="Arial" w:hAnsi="Arial" w:cs="Arial"/>
                <w:sz w:val="22"/>
                <w:szCs w:val="22"/>
              </w:rPr>
              <w:t>D</w:t>
            </w:r>
            <w:r w:rsidRPr="002F2E1E">
              <w:rPr>
                <w:rFonts w:ascii="Arial" w:hAnsi="Arial" w:cs="Arial"/>
                <w:sz w:val="22"/>
                <w:szCs w:val="22"/>
              </w:rPr>
              <w:t xml:space="preserve">evelopment </w:t>
            </w:r>
            <w:r>
              <w:rPr>
                <w:rFonts w:ascii="Arial" w:hAnsi="Arial" w:cs="Arial"/>
                <w:sz w:val="22"/>
                <w:szCs w:val="22"/>
              </w:rPr>
              <w:t>W</w:t>
            </w:r>
            <w:r w:rsidRPr="002F2E1E">
              <w:rPr>
                <w:rFonts w:ascii="Arial" w:hAnsi="Arial" w:cs="Arial"/>
                <w:sz w:val="22"/>
                <w:szCs w:val="22"/>
              </w:rPr>
              <w:t>orker</w:t>
            </w:r>
          </w:p>
        </w:tc>
      </w:tr>
      <w:tr w:rsidR="00333697" w:rsidRPr="00CB32D8" w14:paraId="7FC64CDE" w14:textId="77777777" w:rsidTr="008C6A3A">
        <w:tc>
          <w:tcPr>
            <w:tcW w:w="1660" w:type="dxa"/>
            <w:shd w:val="clear" w:color="auto" w:fill="4D4D4F"/>
          </w:tcPr>
          <w:p w14:paraId="26FC52D1" w14:textId="77777777" w:rsidR="00333697" w:rsidRPr="00CB32D8" w:rsidRDefault="00333697" w:rsidP="00333697">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Department:</w:t>
            </w:r>
          </w:p>
        </w:tc>
        <w:tc>
          <w:tcPr>
            <w:tcW w:w="3724" w:type="dxa"/>
          </w:tcPr>
          <w:p w14:paraId="3901F17F" w14:textId="50458E40" w:rsidR="00333697" w:rsidRPr="00CB32D8" w:rsidRDefault="007D7219" w:rsidP="00333697">
            <w:pPr>
              <w:spacing w:before="60" w:after="60"/>
              <w:rPr>
                <w:rFonts w:ascii="Arial" w:hAnsi="Arial" w:cs="Arial"/>
                <w:sz w:val="22"/>
                <w:szCs w:val="22"/>
              </w:rPr>
            </w:pPr>
            <w:r>
              <w:rPr>
                <w:rFonts w:ascii="Arial" w:hAnsi="Arial" w:cs="Arial"/>
                <w:sz w:val="22"/>
                <w:szCs w:val="22"/>
              </w:rPr>
              <w:t>Property, Enterprise &amp; Regeneration</w:t>
            </w:r>
          </w:p>
        </w:tc>
        <w:tc>
          <w:tcPr>
            <w:tcW w:w="1687" w:type="dxa"/>
            <w:shd w:val="clear" w:color="auto" w:fill="4D4D4F"/>
          </w:tcPr>
          <w:p w14:paraId="1A9A5940" w14:textId="77777777" w:rsidR="00333697" w:rsidRPr="00CB32D8" w:rsidRDefault="003A330F" w:rsidP="00333697">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Grade:</w:t>
            </w:r>
          </w:p>
        </w:tc>
        <w:tc>
          <w:tcPr>
            <w:tcW w:w="3691" w:type="dxa"/>
          </w:tcPr>
          <w:p w14:paraId="2E5EA400" w14:textId="0E8E7424" w:rsidR="00333697" w:rsidRPr="00CB32D8" w:rsidRDefault="007D7219" w:rsidP="00333697">
            <w:pPr>
              <w:spacing w:before="60" w:after="60"/>
              <w:rPr>
                <w:rFonts w:ascii="Arial" w:hAnsi="Arial" w:cs="Arial"/>
                <w:sz w:val="22"/>
                <w:szCs w:val="22"/>
              </w:rPr>
            </w:pPr>
            <w:r>
              <w:rPr>
                <w:rFonts w:ascii="Arial" w:hAnsi="Arial" w:cs="Arial"/>
                <w:sz w:val="22"/>
                <w:szCs w:val="22"/>
              </w:rPr>
              <w:t>5</w:t>
            </w:r>
          </w:p>
        </w:tc>
      </w:tr>
      <w:tr w:rsidR="00333697" w:rsidRPr="00CB32D8" w14:paraId="24F79483" w14:textId="77777777" w:rsidTr="008C6A3A">
        <w:tc>
          <w:tcPr>
            <w:tcW w:w="1660" w:type="dxa"/>
            <w:shd w:val="clear" w:color="auto" w:fill="4D4D4F"/>
          </w:tcPr>
          <w:p w14:paraId="757FDBAE" w14:textId="77777777" w:rsidR="00333697" w:rsidRPr="00CB32D8" w:rsidRDefault="00333697" w:rsidP="00333697">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Section:</w:t>
            </w:r>
          </w:p>
        </w:tc>
        <w:tc>
          <w:tcPr>
            <w:tcW w:w="3724" w:type="dxa"/>
          </w:tcPr>
          <w:p w14:paraId="451B85F1" w14:textId="601F1808" w:rsidR="00333697" w:rsidRPr="00CB32D8" w:rsidRDefault="007D7219" w:rsidP="00333697">
            <w:pPr>
              <w:spacing w:before="60" w:after="60"/>
              <w:rPr>
                <w:rFonts w:ascii="Arial" w:hAnsi="Arial" w:cs="Arial"/>
                <w:sz w:val="22"/>
                <w:szCs w:val="22"/>
              </w:rPr>
            </w:pPr>
            <w:r>
              <w:rPr>
                <w:rFonts w:ascii="Arial" w:hAnsi="Arial" w:cs="Arial"/>
                <w:sz w:val="22"/>
                <w:szCs w:val="22"/>
              </w:rPr>
              <w:t>Social Regeneration</w:t>
            </w:r>
          </w:p>
        </w:tc>
        <w:tc>
          <w:tcPr>
            <w:tcW w:w="1687" w:type="dxa"/>
            <w:shd w:val="clear" w:color="auto" w:fill="4D4D4F"/>
          </w:tcPr>
          <w:p w14:paraId="4BEE3F66" w14:textId="77777777" w:rsidR="00333697" w:rsidRPr="00CB32D8" w:rsidRDefault="003A330F" w:rsidP="00333697">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Date reviewed:</w:t>
            </w:r>
          </w:p>
        </w:tc>
        <w:tc>
          <w:tcPr>
            <w:tcW w:w="3691" w:type="dxa"/>
          </w:tcPr>
          <w:p w14:paraId="0E030586" w14:textId="6DC2831B" w:rsidR="00333697" w:rsidRPr="00CB32D8" w:rsidRDefault="005370F5" w:rsidP="00333697">
            <w:pPr>
              <w:spacing w:before="60" w:after="60"/>
              <w:rPr>
                <w:rFonts w:ascii="Arial" w:hAnsi="Arial" w:cs="Arial"/>
                <w:sz w:val="22"/>
                <w:szCs w:val="22"/>
              </w:rPr>
            </w:pPr>
            <w:r>
              <w:rPr>
                <w:rFonts w:ascii="Arial" w:hAnsi="Arial" w:cs="Arial"/>
                <w:sz w:val="22"/>
                <w:szCs w:val="22"/>
              </w:rPr>
              <w:t>16</w:t>
            </w:r>
            <w:r w:rsidR="000E003E">
              <w:rPr>
                <w:rFonts w:ascii="Arial" w:hAnsi="Arial" w:cs="Arial"/>
                <w:sz w:val="22"/>
                <w:szCs w:val="22"/>
              </w:rPr>
              <w:t>/</w:t>
            </w:r>
            <w:r>
              <w:rPr>
                <w:rFonts w:ascii="Arial" w:hAnsi="Arial" w:cs="Arial"/>
                <w:sz w:val="22"/>
                <w:szCs w:val="22"/>
              </w:rPr>
              <w:t>12</w:t>
            </w:r>
            <w:r w:rsidR="000E003E">
              <w:rPr>
                <w:rFonts w:ascii="Arial" w:hAnsi="Arial" w:cs="Arial"/>
                <w:sz w:val="22"/>
                <w:szCs w:val="22"/>
              </w:rPr>
              <w:t>/24</w:t>
            </w:r>
          </w:p>
        </w:tc>
      </w:tr>
      <w:tr w:rsidR="008C6A3A" w:rsidRPr="00CB32D8" w14:paraId="4E270CCF" w14:textId="77777777" w:rsidTr="008C6A3A">
        <w:tc>
          <w:tcPr>
            <w:tcW w:w="1660" w:type="dxa"/>
            <w:shd w:val="clear" w:color="auto" w:fill="4D4D4F"/>
          </w:tcPr>
          <w:p w14:paraId="49092D39" w14:textId="77777777" w:rsidR="008C6A3A" w:rsidRPr="00CB32D8" w:rsidRDefault="008C6A3A" w:rsidP="00333697">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Reporting To:</w:t>
            </w:r>
          </w:p>
        </w:tc>
        <w:tc>
          <w:tcPr>
            <w:tcW w:w="9102" w:type="dxa"/>
            <w:gridSpan w:val="3"/>
          </w:tcPr>
          <w:p w14:paraId="0018B010" w14:textId="042FBF40" w:rsidR="008C6A3A" w:rsidRPr="00CB32D8" w:rsidRDefault="007D7219" w:rsidP="00333697">
            <w:pPr>
              <w:spacing w:before="60" w:after="60"/>
              <w:rPr>
                <w:rFonts w:ascii="Arial" w:hAnsi="Arial" w:cs="Arial"/>
                <w:sz w:val="22"/>
                <w:szCs w:val="22"/>
              </w:rPr>
            </w:pPr>
            <w:r>
              <w:rPr>
                <w:rFonts w:ascii="Arial" w:hAnsi="Arial" w:cs="Arial"/>
                <w:sz w:val="22"/>
                <w:szCs w:val="22"/>
              </w:rPr>
              <w:t>Social Regeneration Manager</w:t>
            </w:r>
          </w:p>
        </w:tc>
      </w:tr>
    </w:tbl>
    <w:p w14:paraId="4B23477A" w14:textId="77777777" w:rsidR="009D29BA" w:rsidRPr="00CB32D8" w:rsidRDefault="009D29BA" w:rsidP="009D29BA">
      <w:pPr>
        <w:rPr>
          <w:rFonts w:ascii="Arial" w:hAnsi="Arial" w:cs="Arial"/>
          <w:sz w:val="6"/>
          <w:szCs w:val="6"/>
        </w:rPr>
      </w:pPr>
    </w:p>
    <w:tbl>
      <w:tblPr>
        <w:tblStyle w:val="TableGrid"/>
        <w:tblW w:w="0" w:type="auto"/>
        <w:tblLook w:val="04A0" w:firstRow="1" w:lastRow="0" w:firstColumn="1" w:lastColumn="0" w:noHBand="0" w:noVBand="1"/>
      </w:tblPr>
      <w:tblGrid>
        <w:gridCol w:w="10762"/>
      </w:tblGrid>
      <w:tr w:rsidR="009D29BA" w:rsidRPr="00CB32D8" w14:paraId="193E1C0A" w14:textId="77777777" w:rsidTr="008C6A3A">
        <w:tc>
          <w:tcPr>
            <w:tcW w:w="10762" w:type="dxa"/>
            <w:shd w:val="clear" w:color="auto" w:fill="4D4D4F"/>
          </w:tcPr>
          <w:p w14:paraId="2379F87A" w14:textId="77777777" w:rsidR="009D29BA" w:rsidRPr="00CB32D8" w:rsidRDefault="009D29BA" w:rsidP="00CB32D8">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Purpose of Job</w:t>
            </w:r>
          </w:p>
        </w:tc>
      </w:tr>
      <w:tr w:rsidR="002A62CF" w:rsidRPr="00CB32D8" w14:paraId="1FA53405" w14:textId="77777777" w:rsidTr="008C6A3A">
        <w:tc>
          <w:tcPr>
            <w:tcW w:w="10762" w:type="dxa"/>
          </w:tcPr>
          <w:p w14:paraId="3198B744" w14:textId="342B8594" w:rsidR="000E003E" w:rsidRDefault="00484289" w:rsidP="00484289">
            <w:pPr>
              <w:spacing w:before="60" w:after="60"/>
              <w:rPr>
                <w:rFonts w:ascii="Arial" w:hAnsi="Arial" w:cs="Arial"/>
                <w:sz w:val="22"/>
                <w:szCs w:val="22"/>
              </w:rPr>
            </w:pPr>
            <w:r w:rsidRPr="00484289">
              <w:rPr>
                <w:rFonts w:ascii="Arial" w:hAnsi="Arial" w:cs="Arial"/>
                <w:sz w:val="22"/>
                <w:szCs w:val="22"/>
              </w:rPr>
              <w:t xml:space="preserve">To </w:t>
            </w:r>
            <w:r w:rsidR="005370F5">
              <w:rPr>
                <w:rFonts w:ascii="Arial" w:hAnsi="Arial" w:cs="Arial"/>
                <w:sz w:val="22"/>
                <w:szCs w:val="22"/>
              </w:rPr>
              <w:t xml:space="preserve">play a key role in the association’s </w:t>
            </w:r>
            <w:r w:rsidRPr="00484289">
              <w:rPr>
                <w:rFonts w:ascii="Arial" w:hAnsi="Arial" w:cs="Arial"/>
                <w:sz w:val="22"/>
                <w:szCs w:val="22"/>
              </w:rPr>
              <w:t xml:space="preserve">Social Regeneration </w:t>
            </w:r>
            <w:r w:rsidR="000E003E">
              <w:rPr>
                <w:rFonts w:ascii="Arial" w:hAnsi="Arial" w:cs="Arial"/>
                <w:sz w:val="22"/>
                <w:szCs w:val="22"/>
              </w:rPr>
              <w:t>Team</w:t>
            </w:r>
            <w:r w:rsidR="005370F5">
              <w:rPr>
                <w:rFonts w:ascii="Arial" w:hAnsi="Arial" w:cs="Arial"/>
                <w:sz w:val="22"/>
                <w:szCs w:val="22"/>
              </w:rPr>
              <w:t xml:space="preserve">, helping the team deliver their departmental action plan which is linked to </w:t>
            </w:r>
            <w:r w:rsidR="000E003E">
              <w:rPr>
                <w:rFonts w:ascii="Arial" w:hAnsi="Arial" w:cs="Arial"/>
                <w:sz w:val="22"/>
                <w:szCs w:val="22"/>
              </w:rPr>
              <w:t>the Associations Business Plan</w:t>
            </w:r>
            <w:r w:rsidR="005370F5">
              <w:rPr>
                <w:rFonts w:ascii="Arial" w:hAnsi="Arial" w:cs="Arial"/>
                <w:sz w:val="22"/>
                <w:szCs w:val="22"/>
              </w:rPr>
              <w:t>.</w:t>
            </w:r>
          </w:p>
          <w:p w14:paraId="69BBE81C" w14:textId="77777777" w:rsidR="005370F5" w:rsidRDefault="005370F5" w:rsidP="00484289">
            <w:pPr>
              <w:spacing w:before="60" w:after="60"/>
              <w:rPr>
                <w:rFonts w:ascii="Arial" w:hAnsi="Arial" w:cs="Arial"/>
                <w:sz w:val="22"/>
                <w:szCs w:val="22"/>
              </w:rPr>
            </w:pPr>
          </w:p>
          <w:p w14:paraId="035CFEBB" w14:textId="77777777" w:rsidR="00781708" w:rsidRDefault="005370F5" w:rsidP="00484289">
            <w:pPr>
              <w:spacing w:before="60" w:after="60"/>
              <w:rPr>
                <w:rFonts w:ascii="Arial" w:hAnsi="Arial" w:cs="Arial"/>
                <w:sz w:val="22"/>
                <w:szCs w:val="22"/>
              </w:rPr>
            </w:pPr>
            <w:r w:rsidRPr="005370F5">
              <w:rPr>
                <w:rFonts w:ascii="Arial" w:hAnsi="Arial" w:cs="Arial"/>
                <w:sz w:val="22"/>
                <w:szCs w:val="22"/>
              </w:rPr>
              <w:t xml:space="preserve">As part of our </w:t>
            </w:r>
            <w:r w:rsidR="004A78F5">
              <w:rPr>
                <w:rFonts w:ascii="Arial" w:hAnsi="Arial" w:cs="Arial"/>
                <w:sz w:val="22"/>
                <w:szCs w:val="22"/>
              </w:rPr>
              <w:t>Social Regeneration</w:t>
            </w:r>
            <w:r w:rsidRPr="005370F5">
              <w:rPr>
                <w:rFonts w:ascii="Arial" w:hAnsi="Arial" w:cs="Arial"/>
                <w:sz w:val="22"/>
                <w:szCs w:val="22"/>
              </w:rPr>
              <w:t xml:space="preserve"> </w:t>
            </w:r>
            <w:r w:rsidR="004A78F5">
              <w:rPr>
                <w:rFonts w:ascii="Arial" w:hAnsi="Arial" w:cs="Arial"/>
                <w:sz w:val="22"/>
                <w:szCs w:val="22"/>
              </w:rPr>
              <w:t>T</w:t>
            </w:r>
            <w:r w:rsidRPr="005370F5">
              <w:rPr>
                <w:rFonts w:ascii="Arial" w:hAnsi="Arial" w:cs="Arial"/>
                <w:sz w:val="22"/>
                <w:szCs w:val="22"/>
              </w:rPr>
              <w:t xml:space="preserve">eam, community </w:t>
            </w:r>
            <w:r w:rsidR="004A78F5">
              <w:rPr>
                <w:rFonts w:ascii="Arial" w:hAnsi="Arial" w:cs="Arial"/>
                <w:sz w:val="22"/>
                <w:szCs w:val="22"/>
              </w:rPr>
              <w:t>engagement</w:t>
            </w:r>
            <w:r w:rsidRPr="005370F5">
              <w:rPr>
                <w:rFonts w:ascii="Arial" w:hAnsi="Arial" w:cs="Arial"/>
                <w:sz w:val="22"/>
                <w:szCs w:val="22"/>
              </w:rPr>
              <w:t xml:space="preserve"> is a core component of preventative </w:t>
            </w:r>
            <w:r w:rsidR="004A78F5">
              <w:rPr>
                <w:rFonts w:ascii="Arial" w:hAnsi="Arial" w:cs="Arial"/>
                <w:sz w:val="22"/>
                <w:szCs w:val="22"/>
              </w:rPr>
              <w:t xml:space="preserve">community activity that has a positive impact on health and wellbeing. </w:t>
            </w:r>
            <w:r w:rsidRPr="005370F5">
              <w:rPr>
                <w:rFonts w:ascii="Arial" w:hAnsi="Arial" w:cs="Arial"/>
                <w:sz w:val="22"/>
                <w:szCs w:val="22"/>
              </w:rPr>
              <w:t>The purpose of this role is to</w:t>
            </w:r>
            <w:r w:rsidR="004A78F5">
              <w:rPr>
                <w:rFonts w:ascii="Arial" w:hAnsi="Arial" w:cs="Arial"/>
                <w:sz w:val="22"/>
                <w:szCs w:val="22"/>
              </w:rPr>
              <w:t xml:space="preserve"> support local community members to maximise their engagement with our community gardens and growing spaces</w:t>
            </w:r>
            <w:r w:rsidR="00781708">
              <w:rPr>
                <w:rFonts w:ascii="Arial" w:hAnsi="Arial" w:cs="Arial"/>
                <w:sz w:val="22"/>
                <w:szCs w:val="22"/>
              </w:rPr>
              <w:t xml:space="preserve"> including allotments</w:t>
            </w:r>
            <w:r w:rsidR="004A78F5">
              <w:rPr>
                <w:rFonts w:ascii="Arial" w:hAnsi="Arial" w:cs="Arial"/>
                <w:sz w:val="22"/>
                <w:szCs w:val="22"/>
              </w:rPr>
              <w:t xml:space="preserve">.  The job will involve </w:t>
            </w:r>
            <w:r w:rsidRPr="005370F5">
              <w:rPr>
                <w:rFonts w:ascii="Arial" w:hAnsi="Arial" w:cs="Arial"/>
                <w:sz w:val="22"/>
                <w:szCs w:val="22"/>
              </w:rPr>
              <w:t>engag</w:t>
            </w:r>
            <w:r w:rsidR="004A78F5">
              <w:rPr>
                <w:rFonts w:ascii="Arial" w:hAnsi="Arial" w:cs="Arial"/>
                <w:sz w:val="22"/>
                <w:szCs w:val="22"/>
              </w:rPr>
              <w:t>ing</w:t>
            </w:r>
            <w:r w:rsidRPr="005370F5">
              <w:rPr>
                <w:rFonts w:ascii="Arial" w:hAnsi="Arial" w:cs="Arial"/>
                <w:sz w:val="22"/>
                <w:szCs w:val="22"/>
              </w:rPr>
              <w:t xml:space="preserve"> with the local community</w:t>
            </w:r>
            <w:r w:rsidR="004A78F5">
              <w:rPr>
                <w:rFonts w:ascii="Arial" w:hAnsi="Arial" w:cs="Arial"/>
                <w:sz w:val="22"/>
                <w:szCs w:val="22"/>
              </w:rPr>
              <w:t xml:space="preserve">, providing horticultural support </w:t>
            </w:r>
            <w:r w:rsidR="00781708">
              <w:rPr>
                <w:rFonts w:ascii="Arial" w:hAnsi="Arial" w:cs="Arial"/>
                <w:sz w:val="22"/>
                <w:szCs w:val="22"/>
              </w:rPr>
              <w:t xml:space="preserve">at gardening sessions and helping with the upkeep of the associations growing spaces. </w:t>
            </w:r>
            <w:r w:rsidRPr="005370F5">
              <w:rPr>
                <w:rFonts w:ascii="Arial" w:hAnsi="Arial" w:cs="Arial"/>
                <w:sz w:val="22"/>
                <w:szCs w:val="22"/>
              </w:rPr>
              <w:t xml:space="preserve"> </w:t>
            </w:r>
          </w:p>
          <w:p w14:paraId="5370FF19" w14:textId="77777777" w:rsidR="00781708" w:rsidRDefault="00781708" w:rsidP="00484289">
            <w:pPr>
              <w:spacing w:before="60" w:after="60"/>
              <w:rPr>
                <w:rFonts w:ascii="Arial" w:hAnsi="Arial" w:cs="Arial"/>
                <w:sz w:val="22"/>
                <w:szCs w:val="22"/>
              </w:rPr>
            </w:pPr>
          </w:p>
          <w:p w14:paraId="59156D4F" w14:textId="3A427AF3" w:rsidR="00C6230B" w:rsidRDefault="00C6230B" w:rsidP="00484289">
            <w:pPr>
              <w:spacing w:before="60" w:after="60"/>
              <w:rPr>
                <w:rFonts w:ascii="Arial" w:hAnsi="Arial" w:cs="Arial"/>
                <w:sz w:val="22"/>
                <w:szCs w:val="22"/>
              </w:rPr>
            </w:pPr>
            <w:r>
              <w:rPr>
                <w:rFonts w:ascii="Arial" w:hAnsi="Arial" w:cs="Arial"/>
                <w:sz w:val="22"/>
                <w:szCs w:val="22"/>
              </w:rPr>
              <w:t xml:space="preserve">The role will involve managing the effective use of a newly created allotment site in Woodside, including managing the waiting list and being the main point of contact for allotment holders. The role will also involve allocating raised beds at </w:t>
            </w:r>
            <w:proofErr w:type="gramStart"/>
            <w:r>
              <w:rPr>
                <w:rFonts w:ascii="Arial" w:hAnsi="Arial" w:cs="Arial"/>
                <w:sz w:val="22"/>
                <w:szCs w:val="22"/>
              </w:rPr>
              <w:t>Woodside garden</w:t>
            </w:r>
            <w:proofErr w:type="gramEnd"/>
            <w:r>
              <w:rPr>
                <w:rFonts w:ascii="Arial" w:hAnsi="Arial" w:cs="Arial"/>
                <w:sz w:val="22"/>
                <w:szCs w:val="22"/>
              </w:rPr>
              <w:t xml:space="preserve"> and coordinating effective use of community raised beds at all garden sites. </w:t>
            </w:r>
          </w:p>
          <w:p w14:paraId="543A1C0E" w14:textId="77777777" w:rsidR="000E003E" w:rsidRDefault="000E003E" w:rsidP="00484289">
            <w:pPr>
              <w:spacing w:before="60" w:after="60"/>
              <w:rPr>
                <w:rFonts w:ascii="Arial" w:hAnsi="Arial" w:cs="Arial"/>
                <w:sz w:val="22"/>
                <w:szCs w:val="22"/>
              </w:rPr>
            </w:pPr>
          </w:p>
          <w:p w14:paraId="5F2E76C3" w14:textId="0979584E" w:rsidR="000E003E" w:rsidRDefault="000E003E" w:rsidP="00484289">
            <w:pPr>
              <w:spacing w:before="60" w:after="60"/>
              <w:rPr>
                <w:rFonts w:ascii="Arial" w:hAnsi="Arial" w:cs="Arial"/>
                <w:sz w:val="22"/>
                <w:szCs w:val="22"/>
              </w:rPr>
            </w:pPr>
            <w:r>
              <w:rPr>
                <w:rFonts w:ascii="Arial" w:hAnsi="Arial" w:cs="Arial"/>
                <w:sz w:val="22"/>
                <w:szCs w:val="22"/>
              </w:rPr>
              <w:t xml:space="preserve">The post holder </w:t>
            </w:r>
            <w:r w:rsidR="00C6230B">
              <w:rPr>
                <w:rFonts w:ascii="Arial" w:hAnsi="Arial" w:cs="Arial"/>
                <w:sz w:val="22"/>
                <w:szCs w:val="22"/>
              </w:rPr>
              <w:t>will</w:t>
            </w:r>
            <w:r>
              <w:rPr>
                <w:rFonts w:ascii="Arial" w:hAnsi="Arial" w:cs="Arial"/>
                <w:sz w:val="22"/>
                <w:szCs w:val="22"/>
              </w:rPr>
              <w:t xml:space="preserve"> develop and</w:t>
            </w:r>
            <w:r w:rsidR="00484289" w:rsidRPr="00484289">
              <w:rPr>
                <w:rFonts w:ascii="Arial" w:hAnsi="Arial" w:cs="Arial"/>
                <w:sz w:val="22"/>
                <w:szCs w:val="22"/>
              </w:rPr>
              <w:t xml:space="preserve"> deliver </w:t>
            </w:r>
            <w:r w:rsidR="00C6230B">
              <w:rPr>
                <w:rFonts w:ascii="Arial" w:hAnsi="Arial" w:cs="Arial"/>
                <w:sz w:val="22"/>
                <w:szCs w:val="22"/>
              </w:rPr>
              <w:t xml:space="preserve">growing </w:t>
            </w:r>
            <w:r w:rsidR="00484289" w:rsidRPr="00484289">
              <w:rPr>
                <w:rFonts w:ascii="Arial" w:hAnsi="Arial" w:cs="Arial"/>
                <w:sz w:val="22"/>
                <w:szCs w:val="22"/>
              </w:rPr>
              <w:t xml:space="preserve">themed </w:t>
            </w:r>
            <w:r w:rsidR="00C6230B">
              <w:rPr>
                <w:rFonts w:ascii="Arial" w:hAnsi="Arial" w:cs="Arial"/>
                <w:sz w:val="22"/>
                <w:szCs w:val="22"/>
              </w:rPr>
              <w:t>activities</w:t>
            </w:r>
            <w:r w:rsidR="00484289" w:rsidRPr="00484289">
              <w:rPr>
                <w:rFonts w:ascii="Arial" w:hAnsi="Arial" w:cs="Arial"/>
                <w:sz w:val="22"/>
                <w:szCs w:val="22"/>
              </w:rPr>
              <w:t xml:space="preserve"> </w:t>
            </w:r>
            <w:r>
              <w:rPr>
                <w:rFonts w:ascii="Arial" w:hAnsi="Arial" w:cs="Arial"/>
                <w:sz w:val="22"/>
                <w:szCs w:val="22"/>
              </w:rPr>
              <w:t>through a combination of direct delivery and partnership working. The post will</w:t>
            </w:r>
            <w:r w:rsidR="00C6230B">
              <w:rPr>
                <w:rFonts w:ascii="Arial" w:hAnsi="Arial" w:cs="Arial"/>
                <w:sz w:val="22"/>
                <w:szCs w:val="22"/>
              </w:rPr>
              <w:t xml:space="preserve"> also</w:t>
            </w:r>
            <w:r>
              <w:rPr>
                <w:rFonts w:ascii="Arial" w:hAnsi="Arial" w:cs="Arial"/>
                <w:sz w:val="22"/>
                <w:szCs w:val="22"/>
              </w:rPr>
              <w:t xml:space="preserve"> involve identifying, accessing funding opportunities to support this wor</w:t>
            </w:r>
            <w:r w:rsidR="00C6230B">
              <w:rPr>
                <w:rFonts w:ascii="Arial" w:hAnsi="Arial" w:cs="Arial"/>
                <w:sz w:val="22"/>
                <w:szCs w:val="22"/>
              </w:rPr>
              <w:t xml:space="preserve">k, with the assistance of the Social Regeneration Manager. </w:t>
            </w:r>
            <w:r>
              <w:rPr>
                <w:rFonts w:ascii="Arial" w:hAnsi="Arial" w:cs="Arial"/>
                <w:sz w:val="22"/>
                <w:szCs w:val="22"/>
              </w:rPr>
              <w:t xml:space="preserve"> </w:t>
            </w:r>
          </w:p>
          <w:p w14:paraId="22DBF6E2" w14:textId="77777777" w:rsidR="000E003E" w:rsidRDefault="000E003E" w:rsidP="00484289">
            <w:pPr>
              <w:spacing w:before="60" w:after="60"/>
              <w:rPr>
                <w:rFonts w:ascii="Arial" w:hAnsi="Arial" w:cs="Arial"/>
                <w:sz w:val="22"/>
                <w:szCs w:val="22"/>
              </w:rPr>
            </w:pPr>
          </w:p>
          <w:p w14:paraId="74A9549C" w14:textId="0F3D63FB" w:rsidR="000E003E" w:rsidRDefault="000E003E" w:rsidP="00484289">
            <w:pPr>
              <w:spacing w:before="60" w:after="60"/>
              <w:rPr>
                <w:rFonts w:ascii="Arial" w:hAnsi="Arial" w:cs="Arial"/>
                <w:sz w:val="22"/>
                <w:szCs w:val="22"/>
              </w:rPr>
            </w:pPr>
            <w:r>
              <w:rPr>
                <w:rFonts w:ascii="Arial" w:hAnsi="Arial" w:cs="Arial"/>
                <w:sz w:val="22"/>
                <w:szCs w:val="22"/>
              </w:rPr>
              <w:t xml:space="preserve">The post holder is responsible for the association’s community </w:t>
            </w:r>
            <w:r w:rsidR="00484289" w:rsidRPr="00484289">
              <w:rPr>
                <w:rFonts w:ascii="Arial" w:hAnsi="Arial" w:cs="Arial"/>
                <w:sz w:val="22"/>
                <w:szCs w:val="22"/>
              </w:rPr>
              <w:t>growing spaces</w:t>
            </w:r>
            <w:r>
              <w:rPr>
                <w:rFonts w:ascii="Arial" w:hAnsi="Arial" w:cs="Arial"/>
                <w:sz w:val="22"/>
                <w:szCs w:val="22"/>
              </w:rPr>
              <w:t xml:space="preserve">, ensuring community growers are supported and that arrangements are in place to keep growing spaces well used and well maintained. </w:t>
            </w:r>
            <w:r w:rsidR="003F35FE">
              <w:rPr>
                <w:rFonts w:ascii="Arial" w:hAnsi="Arial" w:cs="Arial"/>
                <w:sz w:val="22"/>
                <w:szCs w:val="22"/>
              </w:rPr>
              <w:t>This work involves</w:t>
            </w:r>
            <w:r w:rsidR="00484289" w:rsidRPr="00484289">
              <w:rPr>
                <w:rFonts w:ascii="Arial" w:hAnsi="Arial" w:cs="Arial"/>
                <w:sz w:val="22"/>
                <w:szCs w:val="22"/>
              </w:rPr>
              <w:t xml:space="preserve"> </w:t>
            </w:r>
            <w:r w:rsidR="003F35FE">
              <w:rPr>
                <w:rFonts w:ascii="Arial" w:hAnsi="Arial" w:cs="Arial"/>
                <w:sz w:val="22"/>
                <w:szCs w:val="22"/>
              </w:rPr>
              <w:t>co-ordinating community members, helping residents to engage meaningfully with these spaces.</w:t>
            </w:r>
          </w:p>
          <w:p w14:paraId="35BFC614" w14:textId="77777777" w:rsidR="000E003E" w:rsidRDefault="000E003E" w:rsidP="00484289">
            <w:pPr>
              <w:spacing w:before="60" w:after="60"/>
              <w:rPr>
                <w:rFonts w:ascii="Arial" w:hAnsi="Arial" w:cs="Arial"/>
                <w:sz w:val="22"/>
                <w:szCs w:val="22"/>
              </w:rPr>
            </w:pPr>
          </w:p>
          <w:p w14:paraId="32854B1D" w14:textId="77777777" w:rsidR="000E003E" w:rsidRDefault="00484289" w:rsidP="00484289">
            <w:pPr>
              <w:spacing w:before="60" w:after="60"/>
              <w:rPr>
                <w:rFonts w:ascii="Arial" w:hAnsi="Arial" w:cs="Arial"/>
                <w:sz w:val="22"/>
                <w:szCs w:val="22"/>
              </w:rPr>
            </w:pPr>
            <w:r w:rsidRPr="00C01D8E">
              <w:rPr>
                <w:rFonts w:ascii="Arial" w:hAnsi="Arial" w:cs="Arial"/>
                <w:sz w:val="22"/>
                <w:szCs w:val="22"/>
              </w:rPr>
              <w:t>The post holder will work within the</w:t>
            </w:r>
            <w:r w:rsidR="000E003E">
              <w:rPr>
                <w:rFonts w:ascii="Arial" w:hAnsi="Arial" w:cs="Arial"/>
                <w:sz w:val="22"/>
                <w:szCs w:val="22"/>
              </w:rPr>
              <w:t xml:space="preserve"> context of the Associations business plan: developing and delivering activities that contribute directly to 5 key strategic priorities of the association, including promoting tenants and residents to take positive steps to improve their health and wellbeing. </w:t>
            </w:r>
          </w:p>
          <w:p w14:paraId="1FE9453E" w14:textId="77777777" w:rsidR="000E003E" w:rsidRDefault="000E003E" w:rsidP="00484289">
            <w:pPr>
              <w:spacing w:before="60" w:after="60"/>
              <w:rPr>
                <w:rFonts w:ascii="Arial" w:hAnsi="Arial" w:cs="Arial"/>
                <w:sz w:val="22"/>
                <w:szCs w:val="22"/>
              </w:rPr>
            </w:pPr>
          </w:p>
          <w:p w14:paraId="4EC795BC" w14:textId="67952E5D" w:rsidR="00484289" w:rsidRDefault="00484289" w:rsidP="00484289">
            <w:pPr>
              <w:spacing w:before="60" w:after="60"/>
              <w:rPr>
                <w:rFonts w:ascii="Arial" w:hAnsi="Arial" w:cs="Arial"/>
                <w:sz w:val="22"/>
                <w:szCs w:val="22"/>
              </w:rPr>
            </w:pPr>
            <w:r>
              <w:rPr>
                <w:rFonts w:ascii="Arial" w:hAnsi="Arial" w:cs="Arial"/>
                <w:sz w:val="22"/>
                <w:szCs w:val="22"/>
              </w:rPr>
              <w:t>This coordinator role will involve</w:t>
            </w:r>
            <w:r w:rsidRPr="00C01D8E">
              <w:rPr>
                <w:rFonts w:ascii="Arial" w:hAnsi="Arial" w:cs="Arial"/>
                <w:sz w:val="22"/>
                <w:szCs w:val="22"/>
              </w:rPr>
              <w:t xml:space="preserve"> </w:t>
            </w:r>
            <w:r>
              <w:rPr>
                <w:rFonts w:ascii="Arial" w:hAnsi="Arial" w:cs="Arial"/>
                <w:sz w:val="22"/>
                <w:szCs w:val="22"/>
              </w:rPr>
              <w:t xml:space="preserve">using a “Community Development” approach, </w:t>
            </w:r>
            <w:r w:rsidRPr="00C01D8E">
              <w:rPr>
                <w:rFonts w:ascii="Arial" w:hAnsi="Arial" w:cs="Arial"/>
                <w:sz w:val="22"/>
                <w:szCs w:val="22"/>
              </w:rPr>
              <w:t>work</w:t>
            </w:r>
            <w:r>
              <w:rPr>
                <w:rFonts w:ascii="Arial" w:hAnsi="Arial" w:cs="Arial"/>
                <w:sz w:val="22"/>
                <w:szCs w:val="22"/>
              </w:rPr>
              <w:t>ing to empower local people</w:t>
            </w:r>
            <w:r w:rsidRPr="00C01D8E">
              <w:rPr>
                <w:rFonts w:ascii="Arial" w:hAnsi="Arial" w:cs="Arial"/>
                <w:sz w:val="22"/>
                <w:szCs w:val="22"/>
              </w:rPr>
              <w:t xml:space="preserve"> to </w:t>
            </w:r>
            <w:r w:rsidR="003F35FE">
              <w:rPr>
                <w:rFonts w:ascii="Arial" w:hAnsi="Arial" w:cs="Arial"/>
                <w:sz w:val="22"/>
                <w:szCs w:val="22"/>
              </w:rPr>
              <w:t xml:space="preserve">pursue the opportunities and activities that interest them. </w:t>
            </w:r>
            <w:r w:rsidRPr="00C01D8E">
              <w:rPr>
                <w:rFonts w:ascii="Arial" w:hAnsi="Arial" w:cs="Arial"/>
                <w:sz w:val="22"/>
                <w:szCs w:val="22"/>
              </w:rPr>
              <w:t xml:space="preserve"> </w:t>
            </w:r>
            <w:r w:rsidR="003F35FE">
              <w:rPr>
                <w:rFonts w:ascii="Arial" w:hAnsi="Arial" w:cs="Arial"/>
                <w:sz w:val="22"/>
                <w:szCs w:val="22"/>
              </w:rPr>
              <w:t xml:space="preserve">This will involve working to build </w:t>
            </w:r>
            <w:r w:rsidR="003F35FE" w:rsidRPr="00C01D8E">
              <w:rPr>
                <w:rFonts w:ascii="Arial" w:hAnsi="Arial" w:cs="Arial"/>
                <w:sz w:val="22"/>
                <w:szCs w:val="22"/>
              </w:rPr>
              <w:t>confidence, knowledge and skills</w:t>
            </w:r>
            <w:r w:rsidR="003F35FE">
              <w:rPr>
                <w:rFonts w:ascii="Arial" w:hAnsi="Arial" w:cs="Arial"/>
                <w:sz w:val="22"/>
                <w:szCs w:val="22"/>
              </w:rPr>
              <w:t xml:space="preserve"> within our communities, as well as contributing to the creation of desirable neighbourhoods within the Queens Cross Areas. </w:t>
            </w:r>
          </w:p>
          <w:p w14:paraId="39CC0F35" w14:textId="77777777" w:rsidR="00221483" w:rsidRDefault="00221483" w:rsidP="00484289">
            <w:pPr>
              <w:autoSpaceDE w:val="0"/>
              <w:autoSpaceDN w:val="0"/>
              <w:adjustRightInd w:val="0"/>
              <w:spacing w:before="60" w:after="60"/>
              <w:rPr>
                <w:rFonts w:ascii="Arial" w:hAnsi="Arial" w:cs="Arial"/>
                <w:sz w:val="22"/>
                <w:szCs w:val="22"/>
              </w:rPr>
            </w:pPr>
          </w:p>
          <w:p w14:paraId="03EBB19E" w14:textId="49376600" w:rsidR="00221483" w:rsidRDefault="003F35FE" w:rsidP="00484289">
            <w:pPr>
              <w:autoSpaceDE w:val="0"/>
              <w:autoSpaceDN w:val="0"/>
              <w:adjustRightInd w:val="0"/>
              <w:spacing w:before="60" w:after="60"/>
              <w:rPr>
                <w:rFonts w:ascii="Arial" w:hAnsi="Arial" w:cs="Arial"/>
                <w:sz w:val="22"/>
                <w:szCs w:val="22"/>
              </w:rPr>
            </w:pPr>
            <w:r>
              <w:rPr>
                <w:rFonts w:ascii="Arial" w:hAnsi="Arial" w:cs="Arial"/>
                <w:sz w:val="22"/>
                <w:szCs w:val="22"/>
              </w:rPr>
              <w:t>The role also involves creating community learning opportunities such as healthy</w:t>
            </w:r>
            <w:r w:rsidR="00484289">
              <w:rPr>
                <w:rFonts w:ascii="Arial" w:hAnsi="Arial" w:cs="Arial"/>
                <w:sz w:val="22"/>
                <w:szCs w:val="22"/>
              </w:rPr>
              <w:t xml:space="preserve"> eating courses, </w:t>
            </w:r>
            <w:r>
              <w:rPr>
                <w:rFonts w:ascii="Arial" w:hAnsi="Arial" w:cs="Arial"/>
                <w:sz w:val="22"/>
                <w:szCs w:val="22"/>
              </w:rPr>
              <w:t xml:space="preserve">learning about growing and horticulture and support to </w:t>
            </w:r>
            <w:r w:rsidR="00221483">
              <w:rPr>
                <w:rFonts w:ascii="Arial" w:hAnsi="Arial" w:cs="Arial"/>
                <w:sz w:val="22"/>
                <w:szCs w:val="22"/>
              </w:rPr>
              <w:t>Q</w:t>
            </w:r>
            <w:r>
              <w:rPr>
                <w:rFonts w:ascii="Arial" w:hAnsi="Arial" w:cs="Arial"/>
                <w:sz w:val="22"/>
                <w:szCs w:val="22"/>
              </w:rPr>
              <w:t xml:space="preserve">ueens </w:t>
            </w:r>
            <w:r w:rsidR="00221483">
              <w:rPr>
                <w:rFonts w:ascii="Arial" w:hAnsi="Arial" w:cs="Arial"/>
                <w:sz w:val="22"/>
                <w:szCs w:val="22"/>
              </w:rPr>
              <w:t>C</w:t>
            </w:r>
            <w:r>
              <w:rPr>
                <w:rFonts w:ascii="Arial" w:hAnsi="Arial" w:cs="Arial"/>
                <w:sz w:val="22"/>
                <w:szCs w:val="22"/>
              </w:rPr>
              <w:t xml:space="preserve">ross youth projects as required. </w:t>
            </w:r>
            <w:r w:rsidR="0013500F">
              <w:rPr>
                <w:rFonts w:ascii="Arial" w:hAnsi="Arial" w:cs="Arial"/>
                <w:sz w:val="22"/>
                <w:szCs w:val="22"/>
              </w:rPr>
              <w:t xml:space="preserve">The role also involves playing a key role in </w:t>
            </w:r>
            <w:r w:rsidR="00C6230B">
              <w:rPr>
                <w:rFonts w:ascii="Arial" w:hAnsi="Arial" w:cs="Arial"/>
                <w:sz w:val="22"/>
                <w:szCs w:val="22"/>
              </w:rPr>
              <w:t xml:space="preserve">working with the team to </w:t>
            </w:r>
            <w:r w:rsidR="0013500F">
              <w:rPr>
                <w:rFonts w:ascii="Arial" w:hAnsi="Arial" w:cs="Arial"/>
                <w:sz w:val="22"/>
                <w:szCs w:val="22"/>
              </w:rPr>
              <w:t xml:space="preserve">plan and running community events. </w:t>
            </w:r>
          </w:p>
          <w:p w14:paraId="04EF9E91" w14:textId="77777777" w:rsidR="00221483" w:rsidRDefault="00221483" w:rsidP="00484289">
            <w:pPr>
              <w:autoSpaceDE w:val="0"/>
              <w:autoSpaceDN w:val="0"/>
              <w:adjustRightInd w:val="0"/>
              <w:spacing w:before="60" w:after="60"/>
              <w:rPr>
                <w:rFonts w:ascii="Arial" w:hAnsi="Arial" w:cs="Arial"/>
                <w:sz w:val="22"/>
                <w:szCs w:val="22"/>
              </w:rPr>
            </w:pPr>
          </w:p>
          <w:p w14:paraId="52962364" w14:textId="77777777" w:rsidR="002A62CF" w:rsidRDefault="00221483" w:rsidP="00484289">
            <w:pPr>
              <w:autoSpaceDE w:val="0"/>
              <w:autoSpaceDN w:val="0"/>
              <w:adjustRightInd w:val="0"/>
              <w:spacing w:before="60" w:after="60"/>
              <w:rPr>
                <w:rFonts w:ascii="Arial" w:hAnsi="Arial" w:cs="Arial"/>
                <w:sz w:val="22"/>
                <w:szCs w:val="22"/>
              </w:rPr>
            </w:pPr>
            <w:r>
              <w:rPr>
                <w:rFonts w:ascii="Arial" w:hAnsi="Arial" w:cs="Arial"/>
                <w:sz w:val="22"/>
                <w:szCs w:val="22"/>
              </w:rPr>
              <w:t xml:space="preserve">All activities must be taken with careful and due consideration of managing risk. </w:t>
            </w:r>
            <w:r w:rsidR="00484289">
              <w:rPr>
                <w:rFonts w:ascii="Arial" w:hAnsi="Arial" w:cs="Arial"/>
                <w:sz w:val="22"/>
                <w:szCs w:val="22"/>
              </w:rPr>
              <w:t>The post holder must liaise and provide support to sessional staff</w:t>
            </w:r>
            <w:r>
              <w:rPr>
                <w:rFonts w:ascii="Arial" w:hAnsi="Arial" w:cs="Arial"/>
                <w:sz w:val="22"/>
                <w:szCs w:val="22"/>
              </w:rPr>
              <w:t>, external service providers and</w:t>
            </w:r>
            <w:r w:rsidR="00484289">
              <w:rPr>
                <w:rFonts w:ascii="Arial" w:hAnsi="Arial" w:cs="Arial"/>
                <w:sz w:val="22"/>
                <w:szCs w:val="22"/>
              </w:rPr>
              <w:t xml:space="preserve"> keep records of sessions and remain in control of spending associated with both internally and externally funded projects.</w:t>
            </w:r>
            <w:r>
              <w:rPr>
                <w:rFonts w:ascii="Arial" w:hAnsi="Arial" w:cs="Arial"/>
                <w:sz w:val="22"/>
                <w:szCs w:val="22"/>
              </w:rPr>
              <w:t xml:space="preserve"> Capturing data and sharing success with the SRM is key to measuring impact and illustrating progress against business plan objectives. </w:t>
            </w:r>
          </w:p>
          <w:p w14:paraId="7EC67C8D" w14:textId="26BF4AF1" w:rsidR="00C6230B" w:rsidRPr="00CB32D8" w:rsidRDefault="00C6230B" w:rsidP="00484289">
            <w:pPr>
              <w:autoSpaceDE w:val="0"/>
              <w:autoSpaceDN w:val="0"/>
              <w:adjustRightInd w:val="0"/>
              <w:spacing w:before="60" w:after="60"/>
              <w:rPr>
                <w:rFonts w:ascii="Arial" w:hAnsi="Arial" w:cs="Arial"/>
                <w:color w:val="000000"/>
                <w:sz w:val="22"/>
                <w:szCs w:val="22"/>
                <w:lang w:eastAsia="en-GB"/>
              </w:rPr>
            </w:pPr>
          </w:p>
        </w:tc>
      </w:tr>
      <w:tr w:rsidR="009D29BA" w:rsidRPr="00CB32D8" w14:paraId="0E98F6B5" w14:textId="77777777" w:rsidTr="008C6A3A">
        <w:tc>
          <w:tcPr>
            <w:tcW w:w="10762" w:type="dxa"/>
            <w:shd w:val="clear" w:color="auto" w:fill="4D4D4F"/>
          </w:tcPr>
          <w:p w14:paraId="1FC974F7" w14:textId="77777777" w:rsidR="009D29BA" w:rsidRPr="00CB32D8" w:rsidRDefault="009D29BA" w:rsidP="00CB32D8">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Context &amp; Scope</w:t>
            </w:r>
          </w:p>
        </w:tc>
      </w:tr>
      <w:tr w:rsidR="00CB32D8" w:rsidRPr="00CB32D8" w14:paraId="522B985C" w14:textId="77777777" w:rsidTr="008C6A3A">
        <w:tc>
          <w:tcPr>
            <w:tcW w:w="10762" w:type="dxa"/>
          </w:tcPr>
          <w:p w14:paraId="63F38BFC" w14:textId="37CA9859" w:rsidR="00700247" w:rsidRPr="00065F27" w:rsidRDefault="00700247" w:rsidP="00700247">
            <w:pPr>
              <w:spacing w:before="60" w:after="60"/>
              <w:rPr>
                <w:rFonts w:ascii="Arial" w:hAnsi="Arial" w:cs="Arial"/>
                <w:sz w:val="22"/>
                <w:szCs w:val="22"/>
              </w:rPr>
            </w:pPr>
            <w:r w:rsidRPr="00C01D8E">
              <w:rPr>
                <w:rFonts w:ascii="Arial" w:hAnsi="Arial" w:cs="Arial"/>
                <w:sz w:val="22"/>
                <w:szCs w:val="22"/>
              </w:rPr>
              <w:t xml:space="preserve">Queens Cross Housing Association has a strong and well-established </w:t>
            </w:r>
            <w:r>
              <w:rPr>
                <w:rFonts w:ascii="Arial" w:hAnsi="Arial" w:cs="Arial"/>
                <w:sz w:val="22"/>
                <w:szCs w:val="22"/>
              </w:rPr>
              <w:t xml:space="preserve">tradition of promoting social regeneration using a community development approach to </w:t>
            </w:r>
            <w:r w:rsidRPr="00C01D8E">
              <w:rPr>
                <w:rFonts w:ascii="Arial" w:hAnsi="Arial" w:cs="Arial"/>
                <w:sz w:val="22"/>
                <w:szCs w:val="22"/>
              </w:rPr>
              <w:t xml:space="preserve">community engagement, tenant </w:t>
            </w:r>
            <w:r w:rsidR="00221483">
              <w:rPr>
                <w:rFonts w:ascii="Arial" w:hAnsi="Arial" w:cs="Arial"/>
                <w:sz w:val="22"/>
                <w:szCs w:val="22"/>
              </w:rPr>
              <w:t>engagement</w:t>
            </w:r>
            <w:r w:rsidRPr="00C01D8E">
              <w:rPr>
                <w:rFonts w:ascii="Arial" w:hAnsi="Arial" w:cs="Arial"/>
                <w:sz w:val="22"/>
                <w:szCs w:val="22"/>
              </w:rPr>
              <w:t xml:space="preserve"> and empowerment.  As a </w:t>
            </w:r>
            <w:proofErr w:type="gramStart"/>
            <w:r w:rsidRPr="00C01D8E">
              <w:rPr>
                <w:rFonts w:ascii="Arial" w:hAnsi="Arial" w:cs="Arial"/>
                <w:sz w:val="22"/>
                <w:szCs w:val="22"/>
              </w:rPr>
              <w:t>community based</w:t>
            </w:r>
            <w:proofErr w:type="gramEnd"/>
            <w:r w:rsidRPr="00C01D8E">
              <w:rPr>
                <w:rFonts w:ascii="Arial" w:hAnsi="Arial" w:cs="Arial"/>
                <w:sz w:val="22"/>
                <w:szCs w:val="22"/>
              </w:rPr>
              <w:t xml:space="preserve"> housing association Qu</w:t>
            </w:r>
            <w:r>
              <w:rPr>
                <w:rFonts w:ascii="Arial" w:hAnsi="Arial" w:cs="Arial"/>
                <w:sz w:val="22"/>
                <w:szCs w:val="22"/>
              </w:rPr>
              <w:t xml:space="preserve">eens Cross has at its core </w:t>
            </w:r>
            <w:r w:rsidR="00221483">
              <w:rPr>
                <w:rFonts w:ascii="Arial" w:hAnsi="Arial" w:cs="Arial"/>
                <w:sz w:val="22"/>
                <w:szCs w:val="22"/>
              </w:rPr>
              <w:t>a</w:t>
            </w:r>
            <w:r>
              <w:rPr>
                <w:rFonts w:ascii="Arial" w:hAnsi="Arial" w:cs="Arial"/>
                <w:sz w:val="22"/>
                <w:szCs w:val="22"/>
              </w:rPr>
              <w:t xml:space="preserve"> community </w:t>
            </w:r>
            <w:r>
              <w:rPr>
                <w:rFonts w:ascii="Arial" w:hAnsi="Arial" w:cs="Arial"/>
                <w:sz w:val="22"/>
                <w:szCs w:val="22"/>
              </w:rPr>
              <w:lastRenderedPageBreak/>
              <w:t>d</w:t>
            </w:r>
            <w:r w:rsidRPr="00C01D8E">
              <w:rPr>
                <w:rFonts w:ascii="Arial" w:hAnsi="Arial" w:cs="Arial"/>
                <w:sz w:val="22"/>
                <w:szCs w:val="22"/>
              </w:rPr>
              <w:t xml:space="preserve">evelopment focus.  </w:t>
            </w:r>
            <w:r>
              <w:rPr>
                <w:rFonts w:ascii="Arial" w:hAnsi="Arial" w:cs="Arial"/>
                <w:sz w:val="22"/>
                <w:szCs w:val="22"/>
              </w:rPr>
              <w:t>The Social Regeneration Team supports a range of project-based work, and has developed community d</w:t>
            </w:r>
            <w:r w:rsidRPr="00C01D8E">
              <w:rPr>
                <w:rFonts w:ascii="Arial" w:hAnsi="Arial" w:cs="Arial"/>
                <w:sz w:val="22"/>
                <w:szCs w:val="22"/>
              </w:rPr>
              <w:t>evelopment programmes</w:t>
            </w:r>
            <w:r>
              <w:rPr>
                <w:rFonts w:ascii="Arial" w:hAnsi="Arial" w:cs="Arial"/>
                <w:sz w:val="22"/>
                <w:szCs w:val="22"/>
              </w:rPr>
              <w:t xml:space="preserve"> through these projects,</w:t>
            </w:r>
            <w:r w:rsidRPr="00C01D8E">
              <w:rPr>
                <w:rFonts w:ascii="Arial" w:hAnsi="Arial" w:cs="Arial"/>
                <w:sz w:val="22"/>
                <w:szCs w:val="22"/>
              </w:rPr>
              <w:t xml:space="preserve"> </w:t>
            </w:r>
            <w:r w:rsidR="00221483">
              <w:rPr>
                <w:rFonts w:ascii="Arial" w:hAnsi="Arial" w:cs="Arial"/>
                <w:sz w:val="22"/>
                <w:szCs w:val="22"/>
              </w:rPr>
              <w:t xml:space="preserve">with the common aim being </w:t>
            </w:r>
            <w:r w:rsidRPr="00C01D8E">
              <w:rPr>
                <w:rFonts w:ascii="Arial" w:hAnsi="Arial" w:cs="Arial"/>
                <w:sz w:val="22"/>
                <w:szCs w:val="22"/>
              </w:rPr>
              <w:t xml:space="preserve">to broaden the horizons </w:t>
            </w:r>
            <w:r>
              <w:rPr>
                <w:rFonts w:ascii="Arial" w:hAnsi="Arial" w:cs="Arial"/>
                <w:sz w:val="22"/>
                <w:szCs w:val="22"/>
              </w:rPr>
              <w:t>f</w:t>
            </w:r>
            <w:r w:rsidRPr="00C01D8E">
              <w:rPr>
                <w:rFonts w:ascii="Arial" w:hAnsi="Arial" w:cs="Arial"/>
                <w:sz w:val="22"/>
                <w:szCs w:val="22"/>
              </w:rPr>
              <w:t xml:space="preserve">or our tenants and enhance the potential and quality of life of individuals in the community.  These programmes focus on work with </w:t>
            </w:r>
            <w:r>
              <w:rPr>
                <w:rFonts w:ascii="Arial" w:hAnsi="Arial" w:cs="Arial"/>
                <w:sz w:val="22"/>
                <w:szCs w:val="22"/>
              </w:rPr>
              <w:t xml:space="preserve">often vulnerable people, </w:t>
            </w:r>
            <w:r w:rsidRPr="00C01D8E">
              <w:rPr>
                <w:rFonts w:ascii="Arial" w:hAnsi="Arial" w:cs="Arial"/>
                <w:sz w:val="22"/>
                <w:szCs w:val="22"/>
              </w:rPr>
              <w:t>young and older people,</w:t>
            </w:r>
            <w:r>
              <w:rPr>
                <w:rFonts w:ascii="Arial" w:hAnsi="Arial" w:cs="Arial"/>
                <w:sz w:val="22"/>
                <w:szCs w:val="22"/>
              </w:rPr>
              <w:t xml:space="preserve"> </w:t>
            </w:r>
            <w:r w:rsidRPr="00C01D8E">
              <w:rPr>
                <w:rFonts w:ascii="Arial" w:hAnsi="Arial" w:cs="Arial"/>
                <w:sz w:val="22"/>
                <w:szCs w:val="22"/>
              </w:rPr>
              <w:t xml:space="preserve">families and a diverse range of people from multi-cultural backgrounds, single parents, people with disabilities and those with low income </w:t>
            </w:r>
            <w:proofErr w:type="gramStart"/>
            <w:r w:rsidRPr="00C01D8E">
              <w:rPr>
                <w:rFonts w:ascii="Arial" w:hAnsi="Arial" w:cs="Arial"/>
                <w:sz w:val="22"/>
                <w:szCs w:val="22"/>
              </w:rPr>
              <w:t>as a consequence of</w:t>
            </w:r>
            <w:proofErr w:type="gramEnd"/>
            <w:r w:rsidRPr="00C01D8E">
              <w:rPr>
                <w:rFonts w:ascii="Arial" w:hAnsi="Arial" w:cs="Arial"/>
                <w:sz w:val="22"/>
                <w:szCs w:val="22"/>
              </w:rPr>
              <w:t xml:space="preserve"> unemployment and pover</w:t>
            </w:r>
            <w:r>
              <w:rPr>
                <w:rFonts w:ascii="Arial" w:hAnsi="Arial" w:cs="Arial"/>
                <w:sz w:val="22"/>
                <w:szCs w:val="22"/>
              </w:rPr>
              <w:t xml:space="preserve">ty. </w:t>
            </w:r>
          </w:p>
          <w:p w14:paraId="0EF25ACF" w14:textId="447AE3F2" w:rsidR="00DA7616" w:rsidRDefault="00700247" w:rsidP="00700247">
            <w:pPr>
              <w:spacing w:before="60" w:after="60"/>
              <w:rPr>
                <w:rFonts w:ascii="Arial" w:hAnsi="Arial" w:cs="Arial"/>
                <w:sz w:val="22"/>
                <w:szCs w:val="22"/>
              </w:rPr>
            </w:pPr>
            <w:r w:rsidRPr="00065F27">
              <w:rPr>
                <w:rFonts w:ascii="Arial" w:hAnsi="Arial" w:cs="Arial"/>
                <w:sz w:val="22"/>
                <w:szCs w:val="22"/>
              </w:rPr>
              <w:t>While supporting</w:t>
            </w:r>
            <w:r>
              <w:rPr>
                <w:rFonts w:ascii="Arial" w:hAnsi="Arial" w:cs="Arial"/>
                <w:sz w:val="22"/>
                <w:szCs w:val="22"/>
              </w:rPr>
              <w:t xml:space="preserve"> the development of these programmes,</w:t>
            </w:r>
            <w:r w:rsidRPr="00065F27">
              <w:rPr>
                <w:rFonts w:ascii="Arial" w:hAnsi="Arial" w:cs="Arial"/>
                <w:sz w:val="22"/>
                <w:szCs w:val="22"/>
              </w:rPr>
              <w:t xml:space="preserve"> the </w:t>
            </w:r>
            <w:r w:rsidR="00863D36">
              <w:rPr>
                <w:rFonts w:ascii="Arial" w:hAnsi="Arial" w:cs="Arial"/>
                <w:sz w:val="22"/>
                <w:szCs w:val="22"/>
              </w:rPr>
              <w:t xml:space="preserve">Community Growing Development Worker </w:t>
            </w:r>
            <w:r w:rsidRPr="00065F27">
              <w:rPr>
                <w:rFonts w:ascii="Arial" w:hAnsi="Arial" w:cs="Arial"/>
                <w:sz w:val="22"/>
                <w:szCs w:val="22"/>
              </w:rPr>
              <w:t>will lead on the specific area of Growing Spaces</w:t>
            </w:r>
            <w:r>
              <w:rPr>
                <w:rFonts w:ascii="Arial" w:hAnsi="Arial" w:cs="Arial"/>
                <w:sz w:val="22"/>
                <w:szCs w:val="22"/>
              </w:rPr>
              <w:t xml:space="preserve"> and </w:t>
            </w:r>
            <w:r w:rsidR="00863D36">
              <w:rPr>
                <w:rFonts w:ascii="Arial" w:hAnsi="Arial" w:cs="Arial"/>
                <w:sz w:val="22"/>
                <w:szCs w:val="22"/>
              </w:rPr>
              <w:t>a general</w:t>
            </w:r>
            <w:r w:rsidR="00DA7616">
              <w:rPr>
                <w:rFonts w:ascii="Arial" w:hAnsi="Arial" w:cs="Arial"/>
                <w:sz w:val="22"/>
                <w:szCs w:val="22"/>
              </w:rPr>
              <w:t xml:space="preserve"> contribution to h</w:t>
            </w:r>
            <w:r>
              <w:rPr>
                <w:rFonts w:ascii="Arial" w:hAnsi="Arial" w:cs="Arial"/>
                <w:sz w:val="22"/>
                <w:szCs w:val="22"/>
              </w:rPr>
              <w:t xml:space="preserve">ealth &amp; </w:t>
            </w:r>
            <w:r w:rsidR="00DA7616">
              <w:rPr>
                <w:rFonts w:ascii="Arial" w:hAnsi="Arial" w:cs="Arial"/>
                <w:sz w:val="22"/>
                <w:szCs w:val="22"/>
              </w:rPr>
              <w:t>w</w:t>
            </w:r>
            <w:r>
              <w:rPr>
                <w:rFonts w:ascii="Arial" w:hAnsi="Arial" w:cs="Arial"/>
                <w:sz w:val="22"/>
                <w:szCs w:val="22"/>
              </w:rPr>
              <w:t>ellbeing</w:t>
            </w:r>
            <w:r w:rsidRPr="00065F27">
              <w:rPr>
                <w:rFonts w:ascii="Arial" w:hAnsi="Arial" w:cs="Arial"/>
                <w:sz w:val="22"/>
                <w:szCs w:val="22"/>
              </w:rPr>
              <w:t xml:space="preserve"> </w:t>
            </w:r>
            <w:r>
              <w:rPr>
                <w:rFonts w:ascii="Arial" w:hAnsi="Arial" w:cs="Arial"/>
                <w:sz w:val="22"/>
                <w:szCs w:val="22"/>
              </w:rPr>
              <w:t xml:space="preserve">whilst also being a key </w:t>
            </w:r>
            <w:r w:rsidR="00221483">
              <w:rPr>
                <w:rFonts w:ascii="Arial" w:hAnsi="Arial" w:cs="Arial"/>
                <w:sz w:val="22"/>
                <w:szCs w:val="22"/>
              </w:rPr>
              <w:t xml:space="preserve">member of the social regeneration team: whose work includes digital inclusion, youth work, engaging with minority groups and supporting </w:t>
            </w:r>
            <w:r w:rsidR="00F738E7">
              <w:rPr>
                <w:rFonts w:ascii="Arial" w:hAnsi="Arial" w:cs="Arial"/>
                <w:sz w:val="22"/>
                <w:szCs w:val="22"/>
              </w:rPr>
              <w:t>regeneration projects delivered by the association</w:t>
            </w:r>
            <w:r w:rsidRPr="00065F27">
              <w:rPr>
                <w:rFonts w:ascii="Arial" w:hAnsi="Arial" w:cs="Arial"/>
                <w:sz w:val="22"/>
                <w:szCs w:val="22"/>
              </w:rPr>
              <w:t xml:space="preserve">.  </w:t>
            </w:r>
          </w:p>
          <w:p w14:paraId="114E2947" w14:textId="02A4FFB4" w:rsidR="00700247" w:rsidRDefault="00700247" w:rsidP="00700247">
            <w:pPr>
              <w:spacing w:before="60" w:after="60"/>
              <w:rPr>
                <w:rFonts w:ascii="Arial" w:hAnsi="Arial" w:cs="Arial"/>
                <w:sz w:val="22"/>
                <w:szCs w:val="22"/>
              </w:rPr>
            </w:pPr>
            <w:r>
              <w:rPr>
                <w:rFonts w:ascii="Arial" w:hAnsi="Arial" w:cs="Arial"/>
                <w:sz w:val="22"/>
                <w:szCs w:val="22"/>
              </w:rPr>
              <w:t xml:space="preserve">The post-holder will be expected to apply a community development approach to their work and projects will be subject to change in accordance with the communities needs informed by </w:t>
            </w:r>
            <w:r w:rsidRPr="00065F27">
              <w:rPr>
                <w:rFonts w:ascii="Arial" w:hAnsi="Arial" w:cs="Arial"/>
                <w:sz w:val="22"/>
                <w:szCs w:val="22"/>
              </w:rPr>
              <w:t xml:space="preserve">the Association’s “Getting </w:t>
            </w:r>
            <w:proofErr w:type="gramStart"/>
            <w:r w:rsidRPr="00065F27">
              <w:rPr>
                <w:rFonts w:ascii="Arial" w:hAnsi="Arial" w:cs="Arial"/>
                <w:sz w:val="22"/>
                <w:szCs w:val="22"/>
              </w:rPr>
              <w:t>To</w:t>
            </w:r>
            <w:proofErr w:type="gramEnd"/>
            <w:r w:rsidRPr="00065F27">
              <w:rPr>
                <w:rFonts w:ascii="Arial" w:hAnsi="Arial" w:cs="Arial"/>
                <w:sz w:val="22"/>
                <w:szCs w:val="22"/>
              </w:rPr>
              <w:t xml:space="preserve"> Know You”</w:t>
            </w:r>
            <w:r>
              <w:rPr>
                <w:rFonts w:ascii="Arial" w:hAnsi="Arial" w:cs="Arial"/>
                <w:sz w:val="22"/>
                <w:szCs w:val="22"/>
              </w:rPr>
              <w:t xml:space="preserve"> survey</w:t>
            </w:r>
            <w:r w:rsidRPr="00065F27">
              <w:rPr>
                <w:rFonts w:ascii="Arial" w:hAnsi="Arial" w:cs="Arial"/>
                <w:sz w:val="22"/>
                <w:szCs w:val="22"/>
              </w:rPr>
              <w:t xml:space="preserve"> (GTKY), Tenant Satisfaction Surveys, Business Planning and other available research data.</w:t>
            </w:r>
            <w:r w:rsidR="00F738E7">
              <w:rPr>
                <w:rFonts w:ascii="Arial" w:hAnsi="Arial" w:cs="Arial"/>
                <w:sz w:val="22"/>
                <w:szCs w:val="22"/>
              </w:rPr>
              <w:t xml:space="preserve"> Growing spaces will also be developed and maintained in accordance with the Keep Scotland Beautiful “Its Your Neighbourhood” scheme </w:t>
            </w:r>
            <w:proofErr w:type="gramStart"/>
            <w:r w:rsidR="00F738E7">
              <w:rPr>
                <w:rFonts w:ascii="Arial" w:hAnsi="Arial" w:cs="Arial"/>
                <w:sz w:val="22"/>
                <w:szCs w:val="22"/>
              </w:rPr>
              <w:t>and also</w:t>
            </w:r>
            <w:proofErr w:type="gramEnd"/>
            <w:r w:rsidR="00F738E7">
              <w:rPr>
                <w:rFonts w:ascii="Arial" w:hAnsi="Arial" w:cs="Arial"/>
                <w:sz w:val="22"/>
                <w:szCs w:val="22"/>
              </w:rPr>
              <w:t xml:space="preserve"> Glasgow City Council’s community growing strategy. </w:t>
            </w:r>
          </w:p>
          <w:p w14:paraId="1D3D4277" w14:textId="52635030" w:rsidR="00CB32D8" w:rsidRPr="00CB32D8" w:rsidRDefault="00700247" w:rsidP="00700247">
            <w:pPr>
              <w:autoSpaceDE w:val="0"/>
              <w:autoSpaceDN w:val="0"/>
              <w:adjustRightInd w:val="0"/>
              <w:spacing w:before="60" w:after="60"/>
              <w:rPr>
                <w:rFonts w:ascii="Arial" w:hAnsi="Arial" w:cs="Arial"/>
                <w:sz w:val="22"/>
                <w:szCs w:val="22"/>
                <w:lang w:eastAsia="en-GB"/>
              </w:rPr>
            </w:pPr>
            <w:r>
              <w:rPr>
                <w:rFonts w:ascii="Arial" w:hAnsi="Arial" w:cs="Arial"/>
                <w:sz w:val="22"/>
                <w:szCs w:val="22"/>
              </w:rPr>
              <w:t xml:space="preserve">The post holder will be expected to represent the organisation in dealings with partner organisations, seek funding for relevant </w:t>
            </w:r>
            <w:r w:rsidR="00DA7616">
              <w:rPr>
                <w:rFonts w:ascii="Arial" w:hAnsi="Arial" w:cs="Arial"/>
                <w:sz w:val="22"/>
                <w:szCs w:val="22"/>
              </w:rPr>
              <w:t>community-based</w:t>
            </w:r>
            <w:r>
              <w:rPr>
                <w:rFonts w:ascii="Arial" w:hAnsi="Arial" w:cs="Arial"/>
                <w:sz w:val="22"/>
                <w:szCs w:val="22"/>
              </w:rPr>
              <w:t xml:space="preserve"> projects</w:t>
            </w:r>
            <w:r w:rsidR="00F738E7">
              <w:rPr>
                <w:rFonts w:ascii="Arial" w:hAnsi="Arial" w:cs="Arial"/>
                <w:sz w:val="22"/>
                <w:szCs w:val="22"/>
              </w:rPr>
              <w:t>, promote local opportunities using physical and digital means</w:t>
            </w:r>
            <w:r>
              <w:rPr>
                <w:rFonts w:ascii="Arial" w:hAnsi="Arial" w:cs="Arial"/>
                <w:sz w:val="22"/>
                <w:szCs w:val="22"/>
              </w:rPr>
              <w:t xml:space="preserve"> and report back to </w:t>
            </w:r>
            <w:r w:rsidR="00DA7616">
              <w:rPr>
                <w:rFonts w:ascii="Arial" w:hAnsi="Arial" w:cs="Arial"/>
                <w:sz w:val="22"/>
                <w:szCs w:val="22"/>
              </w:rPr>
              <w:t xml:space="preserve">the social regeneration manager and our </w:t>
            </w:r>
            <w:r>
              <w:rPr>
                <w:rFonts w:ascii="Arial" w:hAnsi="Arial" w:cs="Arial"/>
                <w:sz w:val="22"/>
                <w:szCs w:val="22"/>
              </w:rPr>
              <w:t>funders to demonstrate compliance</w:t>
            </w:r>
            <w:r w:rsidR="00F738E7">
              <w:rPr>
                <w:rFonts w:ascii="Arial" w:hAnsi="Arial" w:cs="Arial"/>
                <w:sz w:val="22"/>
                <w:szCs w:val="22"/>
              </w:rPr>
              <w:t xml:space="preserve"> as required</w:t>
            </w:r>
            <w:r>
              <w:rPr>
                <w:rFonts w:ascii="Arial" w:hAnsi="Arial" w:cs="Arial"/>
                <w:sz w:val="22"/>
                <w:szCs w:val="22"/>
              </w:rPr>
              <w:t>.</w:t>
            </w:r>
          </w:p>
        </w:tc>
      </w:tr>
      <w:tr w:rsidR="009D29BA" w:rsidRPr="00CB32D8" w14:paraId="05065865" w14:textId="77777777" w:rsidTr="008C6A3A">
        <w:tc>
          <w:tcPr>
            <w:tcW w:w="10762" w:type="dxa"/>
            <w:shd w:val="clear" w:color="auto" w:fill="4D4D4F"/>
          </w:tcPr>
          <w:p w14:paraId="6D80E60C" w14:textId="77777777" w:rsidR="009D29BA" w:rsidRPr="00CB32D8" w:rsidRDefault="009D29BA" w:rsidP="00CB32D8">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lastRenderedPageBreak/>
              <w:t xml:space="preserve">Major Tasks &amp; Job Activities </w:t>
            </w:r>
          </w:p>
        </w:tc>
      </w:tr>
      <w:tr w:rsidR="009D29BA" w:rsidRPr="00CB32D8" w14:paraId="1AE17D8D" w14:textId="77777777" w:rsidTr="008C6A3A">
        <w:tc>
          <w:tcPr>
            <w:tcW w:w="10762" w:type="dxa"/>
          </w:tcPr>
          <w:p w14:paraId="5F79BBE2" w14:textId="77777777" w:rsidR="009D29BA" w:rsidRPr="00CB32D8" w:rsidRDefault="009D29BA" w:rsidP="00CB32D8">
            <w:pPr>
              <w:spacing w:before="60" w:after="60"/>
              <w:rPr>
                <w:rFonts w:ascii="Arial" w:hAnsi="Arial" w:cs="Arial"/>
                <w:sz w:val="22"/>
                <w:szCs w:val="22"/>
                <w:u w:val="single"/>
              </w:rPr>
            </w:pPr>
            <w:r w:rsidRPr="00CB32D8">
              <w:rPr>
                <w:rFonts w:ascii="Arial" w:hAnsi="Arial" w:cs="Arial"/>
                <w:sz w:val="22"/>
                <w:szCs w:val="22"/>
                <w:u w:val="single"/>
              </w:rPr>
              <w:t>Service Provision</w:t>
            </w:r>
          </w:p>
          <w:p w14:paraId="76C242C6" w14:textId="2A1472F5" w:rsidR="008C1CE0" w:rsidRDefault="008C1CE0" w:rsidP="002544FB">
            <w:pPr>
              <w:pStyle w:val="ListParagraph"/>
              <w:numPr>
                <w:ilvl w:val="0"/>
                <w:numId w:val="1"/>
              </w:numPr>
              <w:spacing w:before="60" w:after="60"/>
              <w:rPr>
                <w:rFonts w:ascii="Arial" w:hAnsi="Arial" w:cs="Arial"/>
              </w:rPr>
            </w:pPr>
            <w:r>
              <w:rPr>
                <w:rFonts w:ascii="Arial" w:hAnsi="Arial" w:cs="Arial"/>
              </w:rPr>
              <w:t xml:space="preserve">To act as first point of contact for </w:t>
            </w:r>
            <w:r w:rsidR="00DA7616">
              <w:rPr>
                <w:rFonts w:ascii="Arial" w:hAnsi="Arial" w:cs="Arial"/>
              </w:rPr>
              <w:t>g</w:t>
            </w:r>
            <w:r>
              <w:rPr>
                <w:rFonts w:ascii="Arial" w:hAnsi="Arial" w:cs="Arial"/>
              </w:rPr>
              <w:t xml:space="preserve">rowing </w:t>
            </w:r>
            <w:r w:rsidR="00DA7616">
              <w:rPr>
                <w:rFonts w:ascii="Arial" w:hAnsi="Arial" w:cs="Arial"/>
              </w:rPr>
              <w:t>s</w:t>
            </w:r>
            <w:r>
              <w:rPr>
                <w:rFonts w:ascii="Arial" w:hAnsi="Arial" w:cs="Arial"/>
              </w:rPr>
              <w:t>pace enquiries, assessing need and scope of potential projects and maintain a database of key contacts.</w:t>
            </w:r>
          </w:p>
          <w:p w14:paraId="04874785" w14:textId="671AA548" w:rsidR="00DA7616" w:rsidRDefault="00DA7616" w:rsidP="002544FB">
            <w:pPr>
              <w:pStyle w:val="ListParagraph"/>
              <w:numPr>
                <w:ilvl w:val="0"/>
                <w:numId w:val="1"/>
              </w:numPr>
              <w:spacing w:before="60" w:after="60"/>
              <w:rPr>
                <w:rFonts w:ascii="Arial" w:hAnsi="Arial" w:cs="Arial"/>
              </w:rPr>
            </w:pPr>
            <w:r>
              <w:rPr>
                <w:rFonts w:ascii="Arial" w:hAnsi="Arial" w:cs="Arial"/>
              </w:rPr>
              <w:t>To promote the allotment spaces and manage and administrate the waiting list</w:t>
            </w:r>
            <w:r w:rsidR="009E40F9">
              <w:rPr>
                <w:rFonts w:ascii="Arial" w:hAnsi="Arial" w:cs="Arial"/>
              </w:rPr>
              <w:t>, including inducting new growers to the space</w:t>
            </w:r>
            <w:r>
              <w:rPr>
                <w:rFonts w:ascii="Arial" w:hAnsi="Arial" w:cs="Arial"/>
              </w:rPr>
              <w:t>.</w:t>
            </w:r>
          </w:p>
          <w:p w14:paraId="76BE7628" w14:textId="39DA8462" w:rsidR="009E40F9" w:rsidRPr="009E40F9" w:rsidRDefault="00F738E7" w:rsidP="009E40F9">
            <w:pPr>
              <w:pStyle w:val="ListParagraph"/>
              <w:numPr>
                <w:ilvl w:val="0"/>
                <w:numId w:val="1"/>
              </w:numPr>
              <w:spacing w:before="60" w:after="60"/>
              <w:rPr>
                <w:rFonts w:ascii="Arial" w:hAnsi="Arial" w:cs="Arial"/>
              </w:rPr>
            </w:pPr>
            <w:r>
              <w:rPr>
                <w:rFonts w:ascii="Arial" w:hAnsi="Arial" w:cs="Arial"/>
              </w:rPr>
              <w:t>To deliver a programme of</w:t>
            </w:r>
            <w:r w:rsidR="00DA7616">
              <w:rPr>
                <w:rFonts w:ascii="Arial" w:hAnsi="Arial" w:cs="Arial"/>
              </w:rPr>
              <w:t xml:space="preserve"> supported growing</w:t>
            </w:r>
            <w:r>
              <w:rPr>
                <w:rFonts w:ascii="Arial" w:hAnsi="Arial" w:cs="Arial"/>
              </w:rPr>
              <w:t xml:space="preserve"> activities in the community.</w:t>
            </w:r>
          </w:p>
          <w:p w14:paraId="15889C65" w14:textId="3C6A35D4" w:rsidR="008C1CE0" w:rsidRDefault="008C1CE0" w:rsidP="002544FB">
            <w:pPr>
              <w:pStyle w:val="ListParagraph"/>
              <w:numPr>
                <w:ilvl w:val="0"/>
                <w:numId w:val="1"/>
              </w:numPr>
              <w:spacing w:before="60" w:after="60"/>
              <w:rPr>
                <w:rFonts w:ascii="Arial" w:hAnsi="Arial" w:cs="Arial"/>
              </w:rPr>
            </w:pPr>
            <w:r>
              <w:rPr>
                <w:rFonts w:ascii="Arial" w:hAnsi="Arial" w:cs="Arial"/>
              </w:rPr>
              <w:t xml:space="preserve">To involve people and communities in learning and experimenting with </w:t>
            </w:r>
            <w:r w:rsidR="00DA7616">
              <w:rPr>
                <w:rFonts w:ascii="Arial" w:hAnsi="Arial" w:cs="Arial"/>
              </w:rPr>
              <w:t>growing fruit and vegetables.</w:t>
            </w:r>
            <w:r>
              <w:rPr>
                <w:rFonts w:ascii="Arial" w:hAnsi="Arial" w:cs="Arial"/>
              </w:rPr>
              <w:t xml:space="preserve"> </w:t>
            </w:r>
          </w:p>
          <w:p w14:paraId="5B1DCA18" w14:textId="5A064B8D" w:rsidR="009E40F9" w:rsidRPr="009E40F9" w:rsidRDefault="008C1CE0" w:rsidP="009E40F9">
            <w:pPr>
              <w:pStyle w:val="ListParagraph"/>
              <w:numPr>
                <w:ilvl w:val="0"/>
                <w:numId w:val="1"/>
              </w:numPr>
              <w:spacing w:before="60" w:after="60"/>
              <w:rPr>
                <w:rFonts w:ascii="Arial" w:hAnsi="Arial" w:cs="Arial"/>
              </w:rPr>
            </w:pPr>
            <w:r>
              <w:rPr>
                <w:rFonts w:ascii="Arial" w:hAnsi="Arial" w:cs="Arial"/>
              </w:rPr>
              <w:t xml:space="preserve">Co-ordinate and manage contracted specialists, sessional staff and volunteers involved in supporting growing spaces and health and wellbeing related activities. </w:t>
            </w:r>
          </w:p>
          <w:p w14:paraId="3E6531A7" w14:textId="77777777" w:rsidR="008C1CE0" w:rsidRDefault="008C1CE0" w:rsidP="002544FB">
            <w:pPr>
              <w:pStyle w:val="ListParagraph"/>
              <w:numPr>
                <w:ilvl w:val="0"/>
                <w:numId w:val="1"/>
              </w:numPr>
              <w:spacing w:before="60" w:after="60"/>
              <w:rPr>
                <w:rFonts w:ascii="Arial" w:hAnsi="Arial" w:cs="Arial"/>
              </w:rPr>
            </w:pPr>
            <w:r>
              <w:rPr>
                <w:rFonts w:ascii="Arial" w:hAnsi="Arial" w:cs="Arial"/>
              </w:rPr>
              <w:t>Develop and implement a programme for QCHA Growing Spaces which aims to include tenants and residents in the project, break down barriers by effectively engaging with individuals, groups and partner organisations.</w:t>
            </w:r>
          </w:p>
          <w:p w14:paraId="3345D175" w14:textId="7D0FAD9B" w:rsidR="009E40F9" w:rsidRDefault="009E40F9" w:rsidP="002544FB">
            <w:pPr>
              <w:pStyle w:val="ListParagraph"/>
              <w:numPr>
                <w:ilvl w:val="0"/>
                <w:numId w:val="1"/>
              </w:numPr>
              <w:spacing w:before="60" w:after="60"/>
              <w:rPr>
                <w:rFonts w:ascii="Arial" w:hAnsi="Arial" w:cs="Arial"/>
              </w:rPr>
            </w:pPr>
            <w:r>
              <w:rPr>
                <w:rFonts w:ascii="Arial" w:hAnsi="Arial" w:cs="Arial"/>
              </w:rPr>
              <w:t>To ensure the growing spaces are well maintained.</w:t>
            </w:r>
          </w:p>
          <w:p w14:paraId="4B2EB9CB" w14:textId="36BEC608" w:rsidR="008C1CE0" w:rsidRDefault="008C1CE0" w:rsidP="002544FB">
            <w:pPr>
              <w:pStyle w:val="ListParagraph"/>
              <w:numPr>
                <w:ilvl w:val="0"/>
                <w:numId w:val="1"/>
              </w:numPr>
              <w:spacing w:before="60" w:after="60"/>
              <w:rPr>
                <w:rFonts w:ascii="Arial" w:hAnsi="Arial" w:cs="Arial"/>
              </w:rPr>
            </w:pPr>
            <w:r>
              <w:rPr>
                <w:rFonts w:ascii="Arial" w:hAnsi="Arial" w:cs="Arial"/>
              </w:rPr>
              <w:t xml:space="preserve">To set </w:t>
            </w:r>
            <w:r w:rsidR="00F738E7">
              <w:rPr>
                <w:rFonts w:ascii="Arial" w:hAnsi="Arial" w:cs="Arial"/>
              </w:rPr>
              <w:t xml:space="preserve">up projects </w:t>
            </w:r>
            <w:r>
              <w:rPr>
                <w:rFonts w:ascii="Arial" w:hAnsi="Arial" w:cs="Arial"/>
              </w:rPr>
              <w:t>and m</w:t>
            </w:r>
            <w:r w:rsidR="00F738E7">
              <w:rPr>
                <w:rFonts w:ascii="Arial" w:hAnsi="Arial" w:cs="Arial"/>
              </w:rPr>
              <w:t>onitor performance,</w:t>
            </w:r>
            <w:r>
              <w:rPr>
                <w:rFonts w:ascii="Arial" w:hAnsi="Arial" w:cs="Arial"/>
              </w:rPr>
              <w:t xml:space="preserve"> ensur</w:t>
            </w:r>
            <w:r w:rsidR="00F738E7">
              <w:rPr>
                <w:rFonts w:ascii="Arial" w:hAnsi="Arial" w:cs="Arial"/>
              </w:rPr>
              <w:t>ing</w:t>
            </w:r>
            <w:r>
              <w:rPr>
                <w:rFonts w:ascii="Arial" w:hAnsi="Arial" w:cs="Arial"/>
              </w:rPr>
              <w:t xml:space="preserve"> that all parties are clear about their role and the expectations of others in delivering project outputs and outcomes.</w:t>
            </w:r>
          </w:p>
          <w:p w14:paraId="5A9A90B0" w14:textId="77777777" w:rsidR="008C1CE0" w:rsidRDefault="008C1CE0" w:rsidP="002544FB">
            <w:pPr>
              <w:pStyle w:val="ListParagraph"/>
              <w:numPr>
                <w:ilvl w:val="0"/>
                <w:numId w:val="1"/>
              </w:numPr>
              <w:spacing w:before="60" w:after="60"/>
              <w:rPr>
                <w:rFonts w:ascii="Arial" w:hAnsi="Arial" w:cs="Arial"/>
              </w:rPr>
            </w:pPr>
            <w:r>
              <w:rPr>
                <w:rFonts w:ascii="Arial" w:hAnsi="Arial" w:cs="Arial"/>
              </w:rPr>
              <w:t xml:space="preserve">To coordinate, manage and deliver various community capacity building initiatives and activities for groups and volunteers enabling them to become practically involved in their community.  </w:t>
            </w:r>
          </w:p>
          <w:p w14:paraId="76AD9803" w14:textId="77777777" w:rsidR="008C1CE0" w:rsidRDefault="008C1CE0" w:rsidP="002544FB">
            <w:pPr>
              <w:pStyle w:val="ListParagraph"/>
              <w:numPr>
                <w:ilvl w:val="0"/>
                <w:numId w:val="1"/>
              </w:numPr>
              <w:spacing w:before="60" w:after="60"/>
              <w:rPr>
                <w:rFonts w:ascii="Arial" w:hAnsi="Arial" w:cs="Arial"/>
              </w:rPr>
            </w:pPr>
            <w:r>
              <w:rPr>
                <w:rFonts w:ascii="Arial" w:hAnsi="Arial" w:cs="Arial"/>
              </w:rPr>
              <w:t xml:space="preserve">To plan and deliver </w:t>
            </w:r>
            <w:proofErr w:type="gramStart"/>
            <w:r>
              <w:rPr>
                <w:rFonts w:ascii="Arial" w:hAnsi="Arial" w:cs="Arial"/>
              </w:rPr>
              <w:t>community based</w:t>
            </w:r>
            <w:proofErr w:type="gramEnd"/>
            <w:r>
              <w:rPr>
                <w:rFonts w:ascii="Arial" w:hAnsi="Arial" w:cs="Arial"/>
              </w:rPr>
              <w:t xml:space="preserve"> learning sessions – which involves managing resources and carrying out risk assessments. </w:t>
            </w:r>
          </w:p>
          <w:p w14:paraId="7CAD9064" w14:textId="77777777" w:rsidR="008C1CE0" w:rsidRDefault="008C1CE0" w:rsidP="002544FB">
            <w:pPr>
              <w:pStyle w:val="ListParagraph"/>
              <w:numPr>
                <w:ilvl w:val="0"/>
                <w:numId w:val="1"/>
              </w:numPr>
              <w:spacing w:before="60" w:after="60"/>
              <w:rPr>
                <w:rFonts w:ascii="Arial" w:hAnsi="Arial" w:cs="Arial"/>
              </w:rPr>
            </w:pPr>
            <w:r>
              <w:rPr>
                <w:rFonts w:ascii="Arial" w:hAnsi="Arial" w:cs="Arial"/>
              </w:rPr>
              <w:t>To engage with and develop effective professional relationships with internal and external customers, partners, potential partners and consultants, creating opportunities to develop joint projects and new working partnerships, linked to identified projects.</w:t>
            </w:r>
          </w:p>
          <w:p w14:paraId="29893C59" w14:textId="77777777" w:rsidR="008C1CE0" w:rsidRDefault="008C1CE0" w:rsidP="002544FB">
            <w:pPr>
              <w:pStyle w:val="ListParagraph"/>
              <w:numPr>
                <w:ilvl w:val="0"/>
                <w:numId w:val="1"/>
              </w:numPr>
              <w:spacing w:before="60" w:after="60"/>
              <w:rPr>
                <w:rFonts w:ascii="Arial" w:hAnsi="Arial" w:cs="Arial"/>
              </w:rPr>
            </w:pPr>
            <w:r>
              <w:rPr>
                <w:rFonts w:ascii="Arial" w:hAnsi="Arial" w:cs="Arial"/>
              </w:rPr>
              <w:t>To assist and support the work with partners in a wide range of activities.</w:t>
            </w:r>
          </w:p>
          <w:p w14:paraId="10DCEB17" w14:textId="24E5B139" w:rsidR="008C1CE0" w:rsidRDefault="008C1CE0" w:rsidP="002544FB">
            <w:pPr>
              <w:pStyle w:val="ListParagraph"/>
              <w:numPr>
                <w:ilvl w:val="0"/>
                <w:numId w:val="1"/>
              </w:numPr>
              <w:spacing w:before="60" w:after="60"/>
              <w:rPr>
                <w:rFonts w:ascii="Arial" w:hAnsi="Arial" w:cs="Arial"/>
              </w:rPr>
            </w:pPr>
            <w:r>
              <w:rPr>
                <w:rFonts w:ascii="Arial" w:hAnsi="Arial" w:cs="Arial"/>
              </w:rPr>
              <w:t xml:space="preserve">To identify the training needs of growing groups and </w:t>
            </w:r>
            <w:r w:rsidR="0013500F">
              <w:rPr>
                <w:rFonts w:ascii="Arial" w:hAnsi="Arial" w:cs="Arial"/>
              </w:rPr>
              <w:t>community members</w:t>
            </w:r>
            <w:r>
              <w:rPr>
                <w:rFonts w:ascii="Arial" w:hAnsi="Arial" w:cs="Arial"/>
              </w:rPr>
              <w:t xml:space="preserve"> and signpost to relevant training whilst providing informal mentoring, helping them to organise and deliver projects with increasing independence</w:t>
            </w:r>
            <w:r w:rsidR="0013500F">
              <w:rPr>
                <w:rFonts w:ascii="Arial" w:hAnsi="Arial" w:cs="Arial"/>
              </w:rPr>
              <w:t>.</w:t>
            </w:r>
          </w:p>
          <w:p w14:paraId="06339325" w14:textId="77777777" w:rsidR="008C1CE0" w:rsidRDefault="008C1CE0" w:rsidP="002544FB">
            <w:pPr>
              <w:pStyle w:val="ListParagraph"/>
              <w:numPr>
                <w:ilvl w:val="0"/>
                <w:numId w:val="1"/>
              </w:numPr>
              <w:spacing w:before="60" w:after="60"/>
              <w:rPr>
                <w:rFonts w:ascii="Arial" w:hAnsi="Arial" w:cs="Arial"/>
              </w:rPr>
            </w:pPr>
            <w:r>
              <w:rPr>
                <w:rFonts w:ascii="Arial" w:hAnsi="Arial" w:cs="Arial"/>
              </w:rPr>
              <w:t>Prioritise workload and show initiative to ensure deadlines are met and tasks are carried out effectively.</w:t>
            </w:r>
          </w:p>
          <w:p w14:paraId="03A0B85A" w14:textId="77777777" w:rsidR="008C1CE0" w:rsidRDefault="008C1CE0" w:rsidP="002544FB">
            <w:pPr>
              <w:pStyle w:val="ListParagraph"/>
              <w:numPr>
                <w:ilvl w:val="0"/>
                <w:numId w:val="1"/>
              </w:numPr>
              <w:spacing w:before="60" w:after="60"/>
              <w:rPr>
                <w:rFonts w:ascii="Arial" w:hAnsi="Arial" w:cs="Arial"/>
              </w:rPr>
            </w:pPr>
            <w:r>
              <w:rPr>
                <w:rFonts w:ascii="Arial" w:hAnsi="Arial" w:cs="Arial"/>
              </w:rPr>
              <w:t>To ensure safety of participants and be aware of child protection issues in practice.</w:t>
            </w:r>
          </w:p>
          <w:p w14:paraId="47CD1A3B" w14:textId="77777777" w:rsidR="008C1CE0" w:rsidRDefault="008C1CE0" w:rsidP="002544FB">
            <w:pPr>
              <w:pStyle w:val="ListParagraph"/>
              <w:numPr>
                <w:ilvl w:val="0"/>
                <w:numId w:val="1"/>
              </w:numPr>
              <w:spacing w:before="60" w:after="60"/>
              <w:rPr>
                <w:rFonts w:ascii="Arial" w:hAnsi="Arial" w:cs="Arial"/>
              </w:rPr>
            </w:pPr>
            <w:r>
              <w:rPr>
                <w:rFonts w:ascii="Arial" w:hAnsi="Arial" w:cs="Arial"/>
              </w:rPr>
              <w:t>Keep records of sessions and escalate any issues of concern as appropriate.</w:t>
            </w:r>
          </w:p>
          <w:p w14:paraId="2274127E" w14:textId="77777777" w:rsidR="008C1CE0" w:rsidRDefault="008C1CE0" w:rsidP="002544FB">
            <w:pPr>
              <w:pStyle w:val="ListParagraph"/>
              <w:numPr>
                <w:ilvl w:val="0"/>
                <w:numId w:val="1"/>
              </w:numPr>
              <w:spacing w:before="60" w:after="60"/>
              <w:rPr>
                <w:rFonts w:ascii="Arial" w:hAnsi="Arial" w:cs="Arial"/>
              </w:rPr>
            </w:pPr>
            <w:r>
              <w:rPr>
                <w:rFonts w:ascii="Arial" w:hAnsi="Arial" w:cs="Arial"/>
              </w:rPr>
              <w:t xml:space="preserve">To safeguard the association’s community facilities during the provision of </w:t>
            </w:r>
            <w:proofErr w:type="gramStart"/>
            <w:r>
              <w:rPr>
                <w:rFonts w:ascii="Arial" w:hAnsi="Arial" w:cs="Arial"/>
              </w:rPr>
              <w:t>community based</w:t>
            </w:r>
            <w:proofErr w:type="gramEnd"/>
            <w:r>
              <w:rPr>
                <w:rFonts w:ascii="Arial" w:hAnsi="Arial" w:cs="Arial"/>
              </w:rPr>
              <w:t xml:space="preserve"> sessions and activities.</w:t>
            </w:r>
          </w:p>
          <w:p w14:paraId="5C29B8D9" w14:textId="06E16BCA" w:rsidR="009D29BA" w:rsidRDefault="008C1CE0" w:rsidP="002544FB">
            <w:pPr>
              <w:pStyle w:val="ListParagraph"/>
              <w:numPr>
                <w:ilvl w:val="0"/>
                <w:numId w:val="1"/>
              </w:numPr>
              <w:spacing w:before="60" w:after="60"/>
              <w:rPr>
                <w:rFonts w:ascii="Arial" w:hAnsi="Arial" w:cs="Arial"/>
              </w:rPr>
            </w:pPr>
            <w:r>
              <w:rPr>
                <w:rFonts w:ascii="Arial" w:hAnsi="Arial" w:cs="Arial"/>
              </w:rPr>
              <w:t xml:space="preserve">To support any active </w:t>
            </w:r>
            <w:proofErr w:type="gramStart"/>
            <w:r w:rsidR="009E40F9">
              <w:rPr>
                <w:rFonts w:ascii="Arial" w:hAnsi="Arial" w:cs="Arial"/>
              </w:rPr>
              <w:t>growers</w:t>
            </w:r>
            <w:proofErr w:type="gramEnd"/>
            <w:r>
              <w:rPr>
                <w:rFonts w:ascii="Arial" w:hAnsi="Arial" w:cs="Arial"/>
              </w:rPr>
              <w:t xml:space="preserve"> associations in </w:t>
            </w:r>
            <w:r w:rsidRPr="009175B7">
              <w:rPr>
                <w:rFonts w:ascii="Arial" w:hAnsi="Arial" w:cs="Arial"/>
              </w:rPr>
              <w:t>Queens Cross Housing Association</w:t>
            </w:r>
            <w:r>
              <w:rPr>
                <w:rFonts w:ascii="Arial" w:hAnsi="Arial" w:cs="Arial"/>
              </w:rPr>
              <w:t>’s area of operation on matters related to developing their growing spaces and health &amp; wellbeing activities.</w:t>
            </w:r>
          </w:p>
          <w:p w14:paraId="5DB54C77" w14:textId="4931178A" w:rsidR="0013500F" w:rsidRDefault="0013500F" w:rsidP="002544FB">
            <w:pPr>
              <w:pStyle w:val="ListParagraph"/>
              <w:numPr>
                <w:ilvl w:val="0"/>
                <w:numId w:val="1"/>
              </w:numPr>
              <w:spacing w:before="60" w:after="60"/>
              <w:rPr>
                <w:rFonts w:ascii="Arial" w:hAnsi="Arial" w:cs="Arial"/>
              </w:rPr>
            </w:pPr>
            <w:r>
              <w:rPr>
                <w:rFonts w:ascii="Arial" w:hAnsi="Arial" w:cs="Arial"/>
              </w:rPr>
              <w:t xml:space="preserve">Play a key role in planning and delivering community events working with the social regeneration team: e.g. seasonal events, food for thought events, sponsored walk event etc. </w:t>
            </w:r>
          </w:p>
          <w:p w14:paraId="2C1BDAB9" w14:textId="77777777" w:rsidR="009E40F9" w:rsidRDefault="009E40F9" w:rsidP="009E40F9">
            <w:pPr>
              <w:spacing w:before="60" w:after="60"/>
              <w:rPr>
                <w:rFonts w:ascii="Arial" w:hAnsi="Arial" w:cs="Arial"/>
              </w:rPr>
            </w:pPr>
          </w:p>
          <w:p w14:paraId="33D99D25" w14:textId="77777777" w:rsidR="009E40F9" w:rsidRPr="009E40F9" w:rsidRDefault="009E40F9" w:rsidP="009E40F9">
            <w:pPr>
              <w:spacing w:before="60" w:after="60"/>
              <w:rPr>
                <w:rFonts w:ascii="Arial" w:hAnsi="Arial" w:cs="Arial"/>
              </w:rPr>
            </w:pPr>
          </w:p>
          <w:p w14:paraId="47A53E50" w14:textId="77777777" w:rsidR="009D29BA" w:rsidRPr="00CB32D8" w:rsidRDefault="009D29BA" w:rsidP="00CB32D8">
            <w:pPr>
              <w:spacing w:before="60" w:after="60"/>
              <w:rPr>
                <w:rFonts w:ascii="Arial" w:hAnsi="Arial" w:cs="Arial"/>
                <w:sz w:val="22"/>
                <w:szCs w:val="22"/>
                <w:u w:val="single"/>
              </w:rPr>
            </w:pPr>
            <w:r w:rsidRPr="00CB32D8">
              <w:rPr>
                <w:rFonts w:ascii="Arial" w:hAnsi="Arial" w:cs="Arial"/>
                <w:sz w:val="22"/>
                <w:szCs w:val="22"/>
                <w:u w:val="single"/>
              </w:rPr>
              <w:lastRenderedPageBreak/>
              <w:t>People Management</w:t>
            </w:r>
          </w:p>
          <w:p w14:paraId="15CFCF64" w14:textId="77777777" w:rsidR="008C1CE0" w:rsidRDefault="008C1CE0" w:rsidP="002544FB">
            <w:pPr>
              <w:pStyle w:val="ListParagraph"/>
              <w:numPr>
                <w:ilvl w:val="0"/>
                <w:numId w:val="1"/>
              </w:numPr>
              <w:spacing w:before="60" w:after="60"/>
              <w:rPr>
                <w:rFonts w:ascii="Arial" w:hAnsi="Arial" w:cs="Arial"/>
              </w:rPr>
            </w:pPr>
            <w:r>
              <w:rPr>
                <w:rFonts w:ascii="Arial" w:hAnsi="Arial" w:cs="Arial"/>
              </w:rPr>
              <w:t>Provide support and guidance to sessional staff, growers groups and volunteers involved in Growing Spaces sessions and community groups.</w:t>
            </w:r>
          </w:p>
          <w:p w14:paraId="6053E0C7" w14:textId="29A77D00" w:rsidR="008C1CE0" w:rsidRDefault="008C1CE0" w:rsidP="002544FB">
            <w:pPr>
              <w:pStyle w:val="ListParagraph"/>
              <w:numPr>
                <w:ilvl w:val="0"/>
                <w:numId w:val="1"/>
              </w:numPr>
              <w:spacing w:before="60" w:after="60"/>
              <w:rPr>
                <w:rFonts w:ascii="Arial" w:hAnsi="Arial" w:cs="Arial"/>
              </w:rPr>
            </w:pPr>
            <w:r w:rsidRPr="00A06EB8">
              <w:rPr>
                <w:rFonts w:ascii="Arial" w:hAnsi="Arial" w:cs="Arial"/>
              </w:rPr>
              <w:t xml:space="preserve">Act as point of contact for the </w:t>
            </w:r>
            <w:r w:rsidR="009E40F9">
              <w:rPr>
                <w:rFonts w:ascii="Arial" w:hAnsi="Arial" w:cs="Arial"/>
              </w:rPr>
              <w:t>c</w:t>
            </w:r>
            <w:r w:rsidRPr="00A06EB8">
              <w:rPr>
                <w:rFonts w:ascii="Arial" w:hAnsi="Arial" w:cs="Arial"/>
              </w:rPr>
              <w:t xml:space="preserve">ommunity </w:t>
            </w:r>
            <w:r w:rsidR="009E40F9">
              <w:rPr>
                <w:rFonts w:ascii="Arial" w:hAnsi="Arial" w:cs="Arial"/>
              </w:rPr>
              <w:t>g</w:t>
            </w:r>
            <w:r w:rsidRPr="00A06EB8">
              <w:rPr>
                <w:rFonts w:ascii="Arial" w:hAnsi="Arial" w:cs="Arial"/>
              </w:rPr>
              <w:t>ardeners</w:t>
            </w:r>
            <w:r>
              <w:rPr>
                <w:rFonts w:ascii="Arial" w:hAnsi="Arial" w:cs="Arial"/>
              </w:rPr>
              <w:t>.</w:t>
            </w:r>
            <w:r w:rsidRPr="00A06EB8">
              <w:rPr>
                <w:rFonts w:ascii="Arial" w:hAnsi="Arial" w:cs="Arial"/>
              </w:rPr>
              <w:t xml:space="preserve"> </w:t>
            </w:r>
          </w:p>
          <w:p w14:paraId="295468F7" w14:textId="26716982" w:rsidR="009D29BA" w:rsidRPr="008C1CE0" w:rsidRDefault="008C1CE0" w:rsidP="002544FB">
            <w:pPr>
              <w:pStyle w:val="ListParagraph"/>
              <w:numPr>
                <w:ilvl w:val="0"/>
                <w:numId w:val="1"/>
              </w:numPr>
              <w:spacing w:before="60" w:after="60"/>
              <w:rPr>
                <w:rFonts w:ascii="Arial" w:hAnsi="Arial" w:cs="Arial"/>
              </w:rPr>
            </w:pPr>
            <w:r w:rsidRPr="00A06EB8">
              <w:rPr>
                <w:rFonts w:ascii="Arial" w:hAnsi="Arial" w:cs="Arial"/>
              </w:rPr>
              <w:t>Provision of ad hoc advice and good practice guidance to staff on community development principles and practice; promoting the added value and advantages of community development across the Association.</w:t>
            </w:r>
          </w:p>
          <w:p w14:paraId="264BA6C5" w14:textId="77777777" w:rsidR="009D29BA" w:rsidRPr="00CB32D8" w:rsidRDefault="009D29BA" w:rsidP="00CB32D8">
            <w:pPr>
              <w:spacing w:before="60" w:after="60"/>
              <w:rPr>
                <w:rFonts w:ascii="Arial" w:hAnsi="Arial" w:cs="Arial"/>
                <w:sz w:val="22"/>
                <w:szCs w:val="22"/>
                <w:u w:val="single"/>
              </w:rPr>
            </w:pPr>
            <w:r w:rsidRPr="00CB32D8">
              <w:rPr>
                <w:rFonts w:ascii="Arial" w:hAnsi="Arial" w:cs="Arial"/>
                <w:sz w:val="22"/>
                <w:szCs w:val="22"/>
                <w:u w:val="single"/>
              </w:rPr>
              <w:t>Performance Management</w:t>
            </w:r>
          </w:p>
          <w:p w14:paraId="18C8D73D" w14:textId="2A15AAE4" w:rsidR="008C1CE0" w:rsidRDefault="008C1CE0" w:rsidP="002544FB">
            <w:pPr>
              <w:pStyle w:val="ListParagraph"/>
              <w:numPr>
                <w:ilvl w:val="0"/>
                <w:numId w:val="1"/>
              </w:numPr>
              <w:spacing w:before="60" w:after="60"/>
              <w:rPr>
                <w:rFonts w:ascii="Arial" w:hAnsi="Arial" w:cs="Arial"/>
              </w:rPr>
            </w:pPr>
            <w:r>
              <w:rPr>
                <w:rFonts w:ascii="Arial" w:hAnsi="Arial" w:cs="Arial"/>
              </w:rPr>
              <w:t xml:space="preserve">Produce qualitative and quantitative </w:t>
            </w:r>
            <w:r w:rsidR="0013500F">
              <w:rPr>
                <w:rFonts w:ascii="Arial" w:hAnsi="Arial" w:cs="Arial"/>
              </w:rPr>
              <w:t>evidence</w:t>
            </w:r>
            <w:r>
              <w:rPr>
                <w:rFonts w:ascii="Arial" w:hAnsi="Arial" w:cs="Arial"/>
              </w:rPr>
              <w:t xml:space="preserve"> to measure and evidence </w:t>
            </w:r>
            <w:r w:rsidR="0013500F">
              <w:rPr>
                <w:rFonts w:ascii="Arial" w:hAnsi="Arial" w:cs="Arial"/>
              </w:rPr>
              <w:t xml:space="preserve">participation and outcomes resulting from </w:t>
            </w:r>
            <w:r w:rsidR="009E40F9">
              <w:rPr>
                <w:rFonts w:ascii="Arial" w:hAnsi="Arial" w:cs="Arial"/>
              </w:rPr>
              <w:t>g</w:t>
            </w:r>
            <w:r>
              <w:rPr>
                <w:rFonts w:ascii="Arial" w:hAnsi="Arial" w:cs="Arial"/>
              </w:rPr>
              <w:t xml:space="preserve">rowing </w:t>
            </w:r>
            <w:r w:rsidR="009E40F9">
              <w:rPr>
                <w:rFonts w:ascii="Arial" w:hAnsi="Arial" w:cs="Arial"/>
              </w:rPr>
              <w:t>s</w:t>
            </w:r>
            <w:r>
              <w:rPr>
                <w:rFonts w:ascii="Arial" w:hAnsi="Arial" w:cs="Arial"/>
              </w:rPr>
              <w:t xml:space="preserve">paces project activities.  </w:t>
            </w:r>
          </w:p>
          <w:p w14:paraId="598079D0" w14:textId="54A5281B" w:rsidR="008C1CE0" w:rsidRPr="0013500F" w:rsidRDefault="008C1CE0" w:rsidP="0013500F">
            <w:pPr>
              <w:pStyle w:val="ListParagraph"/>
              <w:numPr>
                <w:ilvl w:val="0"/>
                <w:numId w:val="1"/>
              </w:numPr>
              <w:spacing w:before="60" w:after="60"/>
              <w:rPr>
                <w:rFonts w:ascii="Arial" w:hAnsi="Arial" w:cs="Arial"/>
              </w:rPr>
            </w:pPr>
            <w:r>
              <w:rPr>
                <w:rFonts w:ascii="Arial" w:hAnsi="Arial" w:cs="Arial"/>
              </w:rPr>
              <w:t>Report progress to the Social Regeneration Manager and provide any monitoring data required by funders for specific projects.</w:t>
            </w:r>
          </w:p>
          <w:p w14:paraId="30CDF635" w14:textId="77777777" w:rsidR="008C1CE0" w:rsidRDefault="008C1CE0" w:rsidP="002544FB">
            <w:pPr>
              <w:pStyle w:val="ListParagraph"/>
              <w:numPr>
                <w:ilvl w:val="0"/>
                <w:numId w:val="1"/>
              </w:numPr>
              <w:spacing w:before="60" w:after="60"/>
              <w:rPr>
                <w:rFonts w:ascii="Arial" w:hAnsi="Arial" w:cs="Arial"/>
              </w:rPr>
            </w:pPr>
            <w:r>
              <w:rPr>
                <w:rFonts w:ascii="Arial" w:hAnsi="Arial" w:cs="Arial"/>
              </w:rPr>
              <w:t>Develop and implement relevant quality procedures to ensure that Queens Cross tenants receive the highest quality service.</w:t>
            </w:r>
          </w:p>
          <w:p w14:paraId="686B1A54" w14:textId="77777777" w:rsidR="008C1CE0" w:rsidRPr="000D5F5E" w:rsidRDefault="008C1CE0" w:rsidP="002544FB">
            <w:pPr>
              <w:pStyle w:val="ListParagraph"/>
              <w:numPr>
                <w:ilvl w:val="0"/>
                <w:numId w:val="1"/>
              </w:numPr>
              <w:spacing w:before="60" w:after="60"/>
              <w:rPr>
                <w:rFonts w:ascii="Arial" w:hAnsi="Arial" w:cs="Arial"/>
              </w:rPr>
            </w:pPr>
            <w:r w:rsidRPr="000D5F5E">
              <w:rPr>
                <w:rFonts w:ascii="Arial" w:hAnsi="Arial" w:cs="Arial"/>
              </w:rPr>
              <w:t>Ensure monitoring, evaluation forms and reports are completed according to deadline as required by the Association, funding agencies and partners.</w:t>
            </w:r>
          </w:p>
          <w:p w14:paraId="3F49A1A4" w14:textId="3E6E6A62" w:rsidR="009D29BA" w:rsidRPr="008C1CE0" w:rsidRDefault="008C1CE0" w:rsidP="002544FB">
            <w:pPr>
              <w:pStyle w:val="ListParagraph"/>
              <w:numPr>
                <w:ilvl w:val="0"/>
                <w:numId w:val="1"/>
              </w:numPr>
              <w:spacing w:before="60" w:after="60"/>
              <w:rPr>
                <w:rFonts w:ascii="Arial" w:hAnsi="Arial" w:cs="Arial"/>
              </w:rPr>
            </w:pPr>
            <w:r w:rsidRPr="000D5F5E">
              <w:rPr>
                <w:rFonts w:ascii="Arial" w:hAnsi="Arial" w:cs="Arial"/>
              </w:rPr>
              <w:t>Effectively monitor and evaluate th</w:t>
            </w:r>
            <w:r>
              <w:rPr>
                <w:rFonts w:ascii="Arial" w:hAnsi="Arial" w:cs="Arial"/>
              </w:rPr>
              <w:t>e social impact of growing spaces related activities</w:t>
            </w:r>
          </w:p>
          <w:p w14:paraId="06CAF4C3" w14:textId="77777777" w:rsidR="009D29BA" w:rsidRPr="00CB32D8" w:rsidRDefault="009D29BA" w:rsidP="00CB32D8">
            <w:pPr>
              <w:spacing w:before="60" w:after="60"/>
              <w:rPr>
                <w:rFonts w:ascii="Arial" w:hAnsi="Arial" w:cs="Arial"/>
                <w:sz w:val="22"/>
                <w:szCs w:val="22"/>
                <w:u w:val="single"/>
              </w:rPr>
            </w:pPr>
            <w:r w:rsidRPr="00CB32D8">
              <w:rPr>
                <w:rFonts w:ascii="Arial" w:hAnsi="Arial" w:cs="Arial"/>
                <w:sz w:val="22"/>
                <w:szCs w:val="22"/>
                <w:u w:val="single"/>
              </w:rPr>
              <w:t>Planning &amp; Organising</w:t>
            </w:r>
          </w:p>
          <w:p w14:paraId="22ECBB29" w14:textId="0E5F6C8A" w:rsidR="008C1CE0" w:rsidRDefault="008C1CE0" w:rsidP="002544FB">
            <w:pPr>
              <w:pStyle w:val="ListParagraph"/>
              <w:numPr>
                <w:ilvl w:val="0"/>
                <w:numId w:val="1"/>
              </w:numPr>
              <w:spacing w:before="60" w:after="60"/>
              <w:rPr>
                <w:rFonts w:ascii="Arial" w:hAnsi="Arial" w:cs="Arial"/>
              </w:rPr>
            </w:pPr>
            <w:r>
              <w:rPr>
                <w:rFonts w:ascii="Arial" w:hAnsi="Arial" w:cs="Arial"/>
              </w:rPr>
              <w:t xml:space="preserve">Ensure implementation of the relevant sections of the Social Regeneration </w:t>
            </w:r>
            <w:r w:rsidR="009E40F9">
              <w:rPr>
                <w:rFonts w:ascii="Arial" w:hAnsi="Arial" w:cs="Arial"/>
              </w:rPr>
              <w:t>d</w:t>
            </w:r>
            <w:r w:rsidR="0013500F">
              <w:rPr>
                <w:rFonts w:ascii="Arial" w:hAnsi="Arial" w:cs="Arial"/>
              </w:rPr>
              <w:t xml:space="preserve">epartmental </w:t>
            </w:r>
            <w:r w:rsidR="009E40F9">
              <w:rPr>
                <w:rFonts w:ascii="Arial" w:hAnsi="Arial" w:cs="Arial"/>
              </w:rPr>
              <w:t>a</w:t>
            </w:r>
            <w:r>
              <w:rPr>
                <w:rFonts w:ascii="Arial" w:hAnsi="Arial" w:cs="Arial"/>
              </w:rPr>
              <w:t xml:space="preserve">ction </w:t>
            </w:r>
            <w:r w:rsidR="009E40F9">
              <w:rPr>
                <w:rFonts w:ascii="Arial" w:hAnsi="Arial" w:cs="Arial"/>
              </w:rPr>
              <w:t>p</w:t>
            </w:r>
            <w:r>
              <w:rPr>
                <w:rFonts w:ascii="Arial" w:hAnsi="Arial" w:cs="Arial"/>
              </w:rPr>
              <w:t>lan</w:t>
            </w:r>
            <w:r w:rsidRPr="000D5F5E">
              <w:rPr>
                <w:rFonts w:ascii="Arial" w:hAnsi="Arial" w:cs="Arial"/>
              </w:rPr>
              <w:t xml:space="preserve"> and review and adapt as appropriate.</w:t>
            </w:r>
          </w:p>
          <w:p w14:paraId="6ED4D0BC" w14:textId="336D1138" w:rsidR="008C1CE0" w:rsidRDefault="008C1CE0" w:rsidP="002544FB">
            <w:pPr>
              <w:pStyle w:val="ListParagraph"/>
              <w:numPr>
                <w:ilvl w:val="0"/>
                <w:numId w:val="1"/>
              </w:numPr>
              <w:spacing w:before="60" w:after="60"/>
              <w:rPr>
                <w:rFonts w:ascii="Arial" w:hAnsi="Arial" w:cs="Arial"/>
              </w:rPr>
            </w:pPr>
            <w:r>
              <w:rPr>
                <w:rFonts w:ascii="Arial" w:hAnsi="Arial" w:cs="Arial"/>
              </w:rPr>
              <w:t xml:space="preserve">Ensure activities are in place to correspond with the growing season </w:t>
            </w:r>
            <w:r w:rsidR="009E40F9">
              <w:rPr>
                <w:rFonts w:ascii="Arial" w:hAnsi="Arial" w:cs="Arial"/>
              </w:rPr>
              <w:t>which also compliment the</w:t>
            </w:r>
            <w:r>
              <w:rPr>
                <w:rFonts w:ascii="Arial" w:hAnsi="Arial" w:cs="Arial"/>
              </w:rPr>
              <w:t xml:space="preserve"> health and wellbeing agenda, whilst also meeting peoples’ needs. </w:t>
            </w:r>
          </w:p>
          <w:p w14:paraId="7558A904" w14:textId="77777777" w:rsidR="008C1CE0" w:rsidRPr="00643114" w:rsidRDefault="008C1CE0" w:rsidP="002544FB">
            <w:pPr>
              <w:pStyle w:val="ListParagraph"/>
              <w:numPr>
                <w:ilvl w:val="0"/>
                <w:numId w:val="1"/>
              </w:numPr>
              <w:spacing w:before="60" w:after="60"/>
              <w:rPr>
                <w:rFonts w:ascii="Arial" w:hAnsi="Arial" w:cs="Arial"/>
              </w:rPr>
            </w:pPr>
            <w:r>
              <w:rPr>
                <w:rFonts w:ascii="Arial" w:hAnsi="Arial" w:cs="Arial"/>
              </w:rPr>
              <w:t>Identify any gaps in current provision and develop creative ways to meet that need and encourage participation.</w:t>
            </w:r>
            <w:r w:rsidRPr="00643114">
              <w:rPr>
                <w:rFonts w:ascii="Arial" w:hAnsi="Arial" w:cs="Arial"/>
              </w:rPr>
              <w:t xml:space="preserve"> </w:t>
            </w:r>
          </w:p>
          <w:p w14:paraId="6558EDDF" w14:textId="2FEB0045" w:rsidR="008C1CE0" w:rsidRDefault="008C1CE0" w:rsidP="002544FB">
            <w:pPr>
              <w:pStyle w:val="ListParagraph"/>
              <w:numPr>
                <w:ilvl w:val="0"/>
                <w:numId w:val="1"/>
              </w:numPr>
              <w:spacing w:before="60" w:after="60"/>
              <w:rPr>
                <w:rFonts w:ascii="Arial" w:hAnsi="Arial" w:cs="Arial"/>
              </w:rPr>
            </w:pPr>
            <w:r>
              <w:rPr>
                <w:rFonts w:ascii="Arial" w:hAnsi="Arial" w:cs="Arial"/>
              </w:rPr>
              <w:t>Develop and maintain policies and procedures relevant to Queens Cross growing spaces.</w:t>
            </w:r>
          </w:p>
          <w:p w14:paraId="1FAA61C0" w14:textId="044253E1" w:rsidR="008C1CE0" w:rsidRPr="00931D3C" w:rsidRDefault="008C1CE0" w:rsidP="002544FB">
            <w:pPr>
              <w:pStyle w:val="ListParagraph"/>
              <w:numPr>
                <w:ilvl w:val="0"/>
                <w:numId w:val="1"/>
              </w:numPr>
              <w:spacing w:before="60" w:after="60"/>
              <w:rPr>
                <w:rFonts w:ascii="Arial" w:hAnsi="Arial" w:cs="Arial"/>
              </w:rPr>
            </w:pPr>
            <w:r>
              <w:rPr>
                <w:rFonts w:ascii="Arial" w:hAnsi="Arial" w:cs="Arial"/>
              </w:rPr>
              <w:t>Record registration, contact details of growers</w:t>
            </w:r>
            <w:r w:rsidR="009E40F9">
              <w:rPr>
                <w:rFonts w:ascii="Arial" w:hAnsi="Arial" w:cs="Arial"/>
              </w:rPr>
              <w:t xml:space="preserve"> / visiting voluntary groups</w:t>
            </w:r>
            <w:r w:rsidR="0013500F">
              <w:rPr>
                <w:rFonts w:ascii="Arial" w:hAnsi="Arial" w:cs="Arial"/>
              </w:rPr>
              <w:t xml:space="preserve">. </w:t>
            </w:r>
          </w:p>
          <w:p w14:paraId="6674BF24" w14:textId="77777777" w:rsidR="008C1CE0" w:rsidRPr="004D5F1B" w:rsidRDefault="008C1CE0" w:rsidP="002544FB">
            <w:pPr>
              <w:pStyle w:val="ListParagraph"/>
              <w:numPr>
                <w:ilvl w:val="0"/>
                <w:numId w:val="1"/>
              </w:numPr>
              <w:spacing w:before="60" w:after="60"/>
              <w:rPr>
                <w:rFonts w:ascii="Arial" w:hAnsi="Arial" w:cs="Arial"/>
              </w:rPr>
            </w:pPr>
            <w:r>
              <w:rPr>
                <w:rFonts w:ascii="Arial" w:hAnsi="Arial" w:cs="Arial"/>
              </w:rPr>
              <w:t xml:space="preserve">Maintain an inventory of all equipment and implement secure procedures for usage and return of items regarding the Growing Spaces project. </w:t>
            </w:r>
          </w:p>
          <w:p w14:paraId="331C8AB2" w14:textId="08596B75" w:rsidR="009D29BA" w:rsidRPr="0013500F" w:rsidRDefault="008C1CE0" w:rsidP="002544FB">
            <w:pPr>
              <w:pStyle w:val="ListParagraph"/>
              <w:numPr>
                <w:ilvl w:val="0"/>
                <w:numId w:val="1"/>
              </w:numPr>
              <w:spacing w:before="60" w:after="60"/>
              <w:rPr>
                <w:rFonts w:ascii="Arial" w:hAnsi="Arial" w:cs="Arial"/>
                <w:u w:val="single"/>
              </w:rPr>
            </w:pPr>
            <w:proofErr w:type="gramStart"/>
            <w:r w:rsidRPr="007E4CE2">
              <w:rPr>
                <w:rFonts w:ascii="Arial" w:hAnsi="Arial" w:cs="Arial"/>
              </w:rPr>
              <w:t>Take into account</w:t>
            </w:r>
            <w:proofErr w:type="gramEnd"/>
            <w:r w:rsidRPr="007E4CE2">
              <w:rPr>
                <w:rFonts w:ascii="Arial" w:hAnsi="Arial" w:cs="Arial"/>
              </w:rPr>
              <w:t xml:space="preserve"> needs based evidence to inform planning from internal surveys – e.g. G</w:t>
            </w:r>
            <w:r w:rsidR="009E40F9">
              <w:rPr>
                <w:rFonts w:ascii="Arial" w:hAnsi="Arial" w:cs="Arial"/>
              </w:rPr>
              <w:t>etting to Know You (QCHS social research)</w:t>
            </w:r>
            <w:r w:rsidRPr="007E4CE2">
              <w:rPr>
                <w:rFonts w:ascii="Arial" w:hAnsi="Arial" w:cs="Arial"/>
              </w:rPr>
              <w:t xml:space="preserve"> and other surveys.  In addition</w:t>
            </w:r>
            <w:r w:rsidR="009E40F9">
              <w:rPr>
                <w:rFonts w:ascii="Arial" w:hAnsi="Arial" w:cs="Arial"/>
              </w:rPr>
              <w:t>,</w:t>
            </w:r>
            <w:r w:rsidRPr="007E4CE2">
              <w:rPr>
                <w:rFonts w:ascii="Arial" w:hAnsi="Arial" w:cs="Arial"/>
              </w:rPr>
              <w:t xml:space="preserve"> take account of findings from outside agencies – e.g. NHS, Royal Horticultural Society and other examples of best practice.  </w:t>
            </w:r>
          </w:p>
          <w:p w14:paraId="30BCEE84" w14:textId="25CD2FD5" w:rsidR="0013500F" w:rsidRPr="0013500F" w:rsidRDefault="0013500F" w:rsidP="002544FB">
            <w:pPr>
              <w:pStyle w:val="ListParagraph"/>
              <w:numPr>
                <w:ilvl w:val="0"/>
                <w:numId w:val="1"/>
              </w:numPr>
              <w:spacing w:before="60" w:after="60"/>
              <w:rPr>
                <w:rFonts w:ascii="Arial" w:hAnsi="Arial" w:cs="Arial"/>
              </w:rPr>
            </w:pPr>
            <w:r w:rsidRPr="0013500F">
              <w:rPr>
                <w:rFonts w:ascii="Arial" w:hAnsi="Arial" w:cs="Arial"/>
              </w:rPr>
              <w:t xml:space="preserve">Carry out risk assessments of activities. </w:t>
            </w:r>
          </w:p>
          <w:p w14:paraId="5D579AAB" w14:textId="77777777" w:rsidR="008C1CE0" w:rsidRPr="008C1CE0" w:rsidRDefault="008C1CE0" w:rsidP="008C1CE0">
            <w:pPr>
              <w:spacing w:before="60" w:after="60"/>
              <w:rPr>
                <w:rFonts w:ascii="Arial" w:hAnsi="Arial" w:cs="Arial"/>
                <w:u w:val="single"/>
              </w:rPr>
            </w:pPr>
          </w:p>
          <w:p w14:paraId="6901AECB" w14:textId="77777777" w:rsidR="009D29BA" w:rsidRPr="00CB32D8" w:rsidRDefault="009D29BA" w:rsidP="00CB32D8">
            <w:pPr>
              <w:spacing w:before="60" w:after="60"/>
              <w:rPr>
                <w:rFonts w:ascii="Arial" w:hAnsi="Arial" w:cs="Arial"/>
                <w:sz w:val="22"/>
                <w:szCs w:val="22"/>
                <w:u w:val="single"/>
              </w:rPr>
            </w:pPr>
            <w:r w:rsidRPr="00CB32D8">
              <w:rPr>
                <w:rFonts w:ascii="Arial" w:hAnsi="Arial" w:cs="Arial"/>
                <w:sz w:val="22"/>
                <w:szCs w:val="22"/>
                <w:u w:val="single"/>
              </w:rPr>
              <w:t>Value for Money</w:t>
            </w:r>
          </w:p>
          <w:p w14:paraId="20674246" w14:textId="77777777" w:rsidR="008C1CE0" w:rsidRDefault="008C1CE0" w:rsidP="002544FB">
            <w:pPr>
              <w:pStyle w:val="ListParagraph"/>
              <w:numPr>
                <w:ilvl w:val="0"/>
                <w:numId w:val="1"/>
              </w:numPr>
              <w:spacing w:before="60" w:after="60"/>
              <w:rPr>
                <w:rFonts w:ascii="Arial" w:hAnsi="Arial" w:cs="Arial"/>
              </w:rPr>
            </w:pPr>
            <w:r w:rsidRPr="009259E3">
              <w:rPr>
                <w:rFonts w:ascii="Arial" w:hAnsi="Arial" w:cs="Arial"/>
              </w:rPr>
              <w:t xml:space="preserve">Seek out opportunities for provision of services via funding </w:t>
            </w:r>
            <w:r>
              <w:rPr>
                <w:rFonts w:ascii="Arial" w:hAnsi="Arial" w:cs="Arial"/>
              </w:rPr>
              <w:t xml:space="preserve">and / or </w:t>
            </w:r>
            <w:r w:rsidRPr="009259E3">
              <w:rPr>
                <w:rFonts w:ascii="Arial" w:hAnsi="Arial" w:cs="Arial"/>
              </w:rPr>
              <w:t>partnerships with relevant agencies and in-kind service delivery.</w:t>
            </w:r>
          </w:p>
          <w:p w14:paraId="34664595" w14:textId="77777777" w:rsidR="008C1CE0" w:rsidRPr="009259E3" w:rsidRDefault="008C1CE0" w:rsidP="002544FB">
            <w:pPr>
              <w:pStyle w:val="ListParagraph"/>
              <w:numPr>
                <w:ilvl w:val="0"/>
                <w:numId w:val="1"/>
              </w:numPr>
              <w:spacing w:before="60" w:after="60"/>
              <w:rPr>
                <w:rFonts w:ascii="Arial" w:hAnsi="Arial" w:cs="Arial"/>
              </w:rPr>
            </w:pPr>
            <w:r>
              <w:rPr>
                <w:rFonts w:ascii="Arial" w:hAnsi="Arial" w:cs="Arial"/>
              </w:rPr>
              <w:t>Work with the Social Regeneration Manager to identify potential community benefit contributions from contractors.</w:t>
            </w:r>
          </w:p>
          <w:p w14:paraId="009BA3AD" w14:textId="6CD398CB" w:rsidR="009D29BA" w:rsidRPr="008C1CE0" w:rsidRDefault="008C1CE0" w:rsidP="002544FB">
            <w:pPr>
              <w:pStyle w:val="ListParagraph"/>
              <w:numPr>
                <w:ilvl w:val="0"/>
                <w:numId w:val="1"/>
              </w:numPr>
              <w:spacing w:before="60" w:after="60"/>
              <w:rPr>
                <w:rFonts w:ascii="Arial" w:hAnsi="Arial" w:cs="Arial"/>
              </w:rPr>
            </w:pPr>
            <w:r w:rsidRPr="009259E3">
              <w:rPr>
                <w:rFonts w:ascii="Arial" w:hAnsi="Arial" w:cs="Arial"/>
              </w:rPr>
              <w:t xml:space="preserve">Keep </w:t>
            </w:r>
            <w:proofErr w:type="gramStart"/>
            <w:r w:rsidRPr="009259E3">
              <w:rPr>
                <w:rFonts w:ascii="Arial" w:hAnsi="Arial" w:cs="Arial"/>
              </w:rPr>
              <w:t>up-to-date</w:t>
            </w:r>
            <w:proofErr w:type="gramEnd"/>
            <w:r w:rsidRPr="009259E3">
              <w:rPr>
                <w:rFonts w:ascii="Arial" w:hAnsi="Arial" w:cs="Arial"/>
              </w:rPr>
              <w:t xml:space="preserve"> with reputable service providers offer</w:t>
            </w:r>
            <w:r>
              <w:rPr>
                <w:rFonts w:ascii="Arial" w:hAnsi="Arial" w:cs="Arial"/>
              </w:rPr>
              <w:t>ing free training</w:t>
            </w:r>
            <w:r w:rsidRPr="009259E3">
              <w:rPr>
                <w:rFonts w:ascii="Arial" w:hAnsi="Arial" w:cs="Arial"/>
              </w:rPr>
              <w:t xml:space="preserve"> and any related opportunities as appropriate to this post. </w:t>
            </w:r>
          </w:p>
          <w:p w14:paraId="6DE2D5F9" w14:textId="77777777" w:rsidR="009D29BA" w:rsidRPr="00CB32D8" w:rsidRDefault="009D29BA" w:rsidP="00CB32D8">
            <w:pPr>
              <w:spacing w:before="60" w:after="60"/>
              <w:rPr>
                <w:rFonts w:ascii="Arial" w:hAnsi="Arial" w:cs="Arial"/>
                <w:sz w:val="22"/>
                <w:szCs w:val="22"/>
                <w:u w:val="single"/>
              </w:rPr>
            </w:pPr>
            <w:r w:rsidRPr="00CB32D8">
              <w:rPr>
                <w:rFonts w:ascii="Arial" w:hAnsi="Arial" w:cs="Arial"/>
                <w:sz w:val="22"/>
                <w:szCs w:val="22"/>
                <w:u w:val="single"/>
              </w:rPr>
              <w:t xml:space="preserve">Relationship Building </w:t>
            </w:r>
          </w:p>
          <w:p w14:paraId="059ACBE4" w14:textId="71DDD2A9" w:rsidR="008C1CE0" w:rsidRDefault="008C1CE0" w:rsidP="002544FB">
            <w:pPr>
              <w:pStyle w:val="ListParagraph"/>
              <w:numPr>
                <w:ilvl w:val="0"/>
                <w:numId w:val="1"/>
              </w:numPr>
              <w:spacing w:before="60" w:after="60"/>
              <w:rPr>
                <w:rFonts w:ascii="Arial" w:hAnsi="Arial" w:cs="Arial"/>
              </w:rPr>
            </w:pPr>
            <w:r>
              <w:rPr>
                <w:rFonts w:ascii="Arial" w:hAnsi="Arial" w:cs="Arial"/>
              </w:rPr>
              <w:t>Work closely with colleagues across the Association to ensure projects and activities complement business priorities, e.g. health and wellbeing; employability; youth work; communications; tackling social isolation</w:t>
            </w:r>
            <w:r w:rsidR="009E40F9">
              <w:rPr>
                <w:rFonts w:ascii="Arial" w:hAnsi="Arial" w:cs="Arial"/>
              </w:rPr>
              <w:t xml:space="preserve"> and promoting digital inclusion and signposting to other services as required e.g. </w:t>
            </w:r>
            <w:r>
              <w:rPr>
                <w:rFonts w:ascii="Arial" w:hAnsi="Arial" w:cs="Arial"/>
              </w:rPr>
              <w:t>financial inclusion.</w:t>
            </w:r>
          </w:p>
          <w:p w14:paraId="1E8CB030" w14:textId="77777777" w:rsidR="008C1CE0" w:rsidRPr="00A16558" w:rsidRDefault="008C1CE0" w:rsidP="002544FB">
            <w:pPr>
              <w:pStyle w:val="ListParagraph"/>
              <w:numPr>
                <w:ilvl w:val="0"/>
                <w:numId w:val="1"/>
              </w:numPr>
              <w:spacing w:after="0" w:line="240" w:lineRule="auto"/>
              <w:rPr>
                <w:rFonts w:ascii="Arial" w:hAnsi="Arial" w:cs="Arial"/>
                <w:color w:val="000000" w:themeColor="text1"/>
                <w:szCs w:val="24"/>
                <w:lang w:val="en-US"/>
              </w:rPr>
            </w:pPr>
            <w:r>
              <w:rPr>
                <w:rFonts w:ascii="Arial" w:hAnsi="Arial" w:cs="Arial"/>
                <w:color w:val="000000" w:themeColor="text1"/>
                <w:szCs w:val="24"/>
              </w:rPr>
              <w:t xml:space="preserve">Work with local, statutory and voluntary agencies to develop and promote social regeneration and health and wellbeing initiatives which will benefit the communities of Queens Cross Housing Association.  </w:t>
            </w:r>
          </w:p>
          <w:p w14:paraId="164FEA6C" w14:textId="77777777" w:rsidR="008C1CE0" w:rsidRPr="00791727" w:rsidRDefault="008C1CE0" w:rsidP="002544FB">
            <w:pPr>
              <w:pStyle w:val="ListParagraph"/>
              <w:numPr>
                <w:ilvl w:val="0"/>
                <w:numId w:val="1"/>
              </w:numPr>
              <w:spacing w:after="0" w:line="240" w:lineRule="auto"/>
              <w:rPr>
                <w:rFonts w:ascii="Arial" w:hAnsi="Arial" w:cs="Arial"/>
                <w:color w:val="000000" w:themeColor="text1"/>
                <w:szCs w:val="24"/>
                <w:lang w:val="en-US"/>
              </w:rPr>
            </w:pPr>
            <w:r>
              <w:rPr>
                <w:rFonts w:ascii="Arial" w:hAnsi="Arial" w:cs="Arial"/>
                <w:color w:val="000000" w:themeColor="text1"/>
                <w:szCs w:val="24"/>
              </w:rPr>
              <w:t>Represent QCHA</w:t>
            </w:r>
            <w:r w:rsidRPr="00A16558">
              <w:rPr>
                <w:rFonts w:ascii="Arial" w:hAnsi="Arial" w:cs="Arial"/>
                <w:color w:val="000000" w:themeColor="text1"/>
                <w:szCs w:val="24"/>
              </w:rPr>
              <w:t xml:space="preserve"> on various local forums and attend networking events</w:t>
            </w:r>
            <w:r>
              <w:rPr>
                <w:rFonts w:ascii="Arial" w:hAnsi="Arial" w:cs="Arial"/>
                <w:color w:val="000000" w:themeColor="text1"/>
                <w:szCs w:val="24"/>
              </w:rPr>
              <w:t xml:space="preserve"> as relevant to the role. </w:t>
            </w:r>
          </w:p>
          <w:p w14:paraId="12E0E191" w14:textId="77777777" w:rsidR="008C1CE0" w:rsidRPr="009259E3" w:rsidRDefault="008C1CE0" w:rsidP="002544FB">
            <w:pPr>
              <w:pStyle w:val="ListParagraph"/>
              <w:numPr>
                <w:ilvl w:val="0"/>
                <w:numId w:val="1"/>
              </w:numPr>
              <w:spacing w:before="60" w:after="60"/>
              <w:rPr>
                <w:rFonts w:ascii="Arial" w:hAnsi="Arial" w:cs="Arial"/>
              </w:rPr>
            </w:pPr>
            <w:r>
              <w:rPr>
                <w:rFonts w:ascii="Arial" w:hAnsi="Arial" w:cs="Arial"/>
              </w:rPr>
              <w:t>D</w:t>
            </w:r>
            <w:r w:rsidRPr="009259E3">
              <w:rPr>
                <w:rFonts w:ascii="Arial" w:hAnsi="Arial" w:cs="Arial"/>
              </w:rPr>
              <w:t>evelop</w:t>
            </w:r>
            <w:r>
              <w:rPr>
                <w:rFonts w:ascii="Arial" w:hAnsi="Arial" w:cs="Arial"/>
              </w:rPr>
              <w:t xml:space="preserve"> and manage</w:t>
            </w:r>
            <w:r w:rsidRPr="009259E3">
              <w:rPr>
                <w:rFonts w:ascii="Arial" w:hAnsi="Arial" w:cs="Arial"/>
              </w:rPr>
              <w:t xml:space="preserve"> internal relationships with staff and departments, connecting your work to the objectives and values of the Association.</w:t>
            </w:r>
          </w:p>
          <w:p w14:paraId="583A3138" w14:textId="77777777" w:rsidR="008C1CE0" w:rsidRPr="009259E3" w:rsidRDefault="008C1CE0" w:rsidP="002544FB">
            <w:pPr>
              <w:pStyle w:val="ListParagraph"/>
              <w:numPr>
                <w:ilvl w:val="0"/>
                <w:numId w:val="1"/>
              </w:numPr>
              <w:spacing w:before="60" w:after="60"/>
              <w:rPr>
                <w:rFonts w:ascii="Arial" w:hAnsi="Arial" w:cs="Arial"/>
              </w:rPr>
            </w:pPr>
            <w:r w:rsidRPr="009259E3">
              <w:rPr>
                <w:rFonts w:ascii="Arial" w:hAnsi="Arial" w:cs="Arial"/>
              </w:rPr>
              <w:t>Community engagement is a key focus in this post and developing tenant participation – good customer relations with tenants is essential.</w:t>
            </w:r>
            <w:r>
              <w:rPr>
                <w:rFonts w:ascii="Arial" w:hAnsi="Arial" w:cs="Arial"/>
              </w:rPr>
              <w:t xml:space="preserve"> Encourage tenants to participate within existing structures as part of the role.</w:t>
            </w:r>
          </w:p>
          <w:p w14:paraId="32379F28" w14:textId="4B7F1E5D" w:rsidR="009D29BA" w:rsidRPr="00CB32D8" w:rsidRDefault="008C1CE0" w:rsidP="002544FB">
            <w:pPr>
              <w:pStyle w:val="ListParagraph"/>
              <w:numPr>
                <w:ilvl w:val="0"/>
                <w:numId w:val="1"/>
              </w:numPr>
              <w:spacing w:before="60" w:after="60"/>
              <w:rPr>
                <w:rFonts w:ascii="Arial" w:hAnsi="Arial" w:cs="Arial"/>
              </w:rPr>
            </w:pPr>
            <w:r>
              <w:rPr>
                <w:rFonts w:ascii="Arial" w:hAnsi="Arial" w:cs="Arial"/>
              </w:rPr>
              <w:lastRenderedPageBreak/>
              <w:t>Support the wider social regeneration / health and wellbeing agenda and participate in events and professional groups which offer the potential for shared learning, benchmarking and best practice.</w:t>
            </w:r>
          </w:p>
        </w:tc>
      </w:tr>
      <w:tr w:rsidR="009D29BA" w:rsidRPr="00CB32D8" w14:paraId="56150CFB" w14:textId="77777777" w:rsidTr="008C6A3A">
        <w:tc>
          <w:tcPr>
            <w:tcW w:w="10762" w:type="dxa"/>
            <w:shd w:val="clear" w:color="auto" w:fill="4D4D4F"/>
          </w:tcPr>
          <w:p w14:paraId="579A50A7" w14:textId="77777777" w:rsidR="009D29BA" w:rsidRPr="00CB32D8" w:rsidRDefault="009D29BA" w:rsidP="00CB32D8">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lastRenderedPageBreak/>
              <w:t>Other Tasks &amp; Activities</w:t>
            </w:r>
          </w:p>
        </w:tc>
      </w:tr>
      <w:tr w:rsidR="009D29BA" w:rsidRPr="00CB32D8" w14:paraId="164DF45D" w14:textId="77777777" w:rsidTr="008C6A3A">
        <w:tc>
          <w:tcPr>
            <w:tcW w:w="10762" w:type="dxa"/>
          </w:tcPr>
          <w:p w14:paraId="009FCBC2" w14:textId="77777777" w:rsidR="00A45831" w:rsidRPr="00C14CBC" w:rsidRDefault="00A45831" w:rsidP="00A45831">
            <w:pPr>
              <w:spacing w:before="60" w:after="60"/>
              <w:rPr>
                <w:rFonts w:ascii="Arial" w:hAnsi="Arial" w:cs="Arial"/>
                <w:b/>
                <w:sz w:val="21"/>
                <w:szCs w:val="21"/>
                <w:u w:val="single"/>
              </w:rPr>
            </w:pPr>
            <w:r w:rsidRPr="00C14CBC">
              <w:rPr>
                <w:rFonts w:ascii="Arial" w:hAnsi="Arial" w:cs="Arial"/>
                <w:b/>
                <w:sz w:val="21"/>
                <w:szCs w:val="21"/>
                <w:u w:val="single"/>
              </w:rPr>
              <w:t>Health &amp; Safety</w:t>
            </w:r>
          </w:p>
          <w:p w14:paraId="0D588B66" w14:textId="77777777" w:rsidR="00A45831" w:rsidRDefault="00A45831" w:rsidP="002544FB">
            <w:pPr>
              <w:pStyle w:val="ListParagraph"/>
              <w:numPr>
                <w:ilvl w:val="0"/>
                <w:numId w:val="1"/>
              </w:numPr>
              <w:spacing w:before="60" w:after="60"/>
              <w:rPr>
                <w:rFonts w:ascii="Arial" w:hAnsi="Arial" w:cs="Arial"/>
                <w:sz w:val="21"/>
                <w:szCs w:val="21"/>
              </w:rPr>
            </w:pPr>
            <w:r w:rsidRPr="00C14CBC">
              <w:rPr>
                <w:rFonts w:ascii="Arial" w:hAnsi="Arial" w:cs="Arial"/>
                <w:sz w:val="21"/>
                <w:szCs w:val="21"/>
              </w:rPr>
              <w:t>Understand your responsibilities as an employee under Health &amp; Safety legislation</w:t>
            </w:r>
          </w:p>
          <w:p w14:paraId="18E88B32" w14:textId="77777777" w:rsidR="00A45831" w:rsidRPr="00C14CBC" w:rsidRDefault="00A45831" w:rsidP="002544FB">
            <w:pPr>
              <w:pStyle w:val="ListParagraph"/>
              <w:numPr>
                <w:ilvl w:val="0"/>
                <w:numId w:val="1"/>
              </w:numPr>
              <w:spacing w:before="60" w:after="60"/>
              <w:rPr>
                <w:rFonts w:ascii="Arial" w:hAnsi="Arial" w:cs="Arial"/>
                <w:sz w:val="21"/>
                <w:szCs w:val="21"/>
              </w:rPr>
            </w:pPr>
            <w:r>
              <w:rPr>
                <w:rFonts w:ascii="Arial" w:hAnsi="Arial" w:cs="Arial"/>
                <w:sz w:val="21"/>
                <w:szCs w:val="21"/>
              </w:rPr>
              <w:t>Adhere to responsibilities as an employee under the Association He</w:t>
            </w:r>
            <w:r w:rsidR="00AD565D">
              <w:rPr>
                <w:rFonts w:ascii="Arial" w:hAnsi="Arial" w:cs="Arial"/>
                <w:sz w:val="21"/>
                <w:szCs w:val="21"/>
              </w:rPr>
              <w:t>alth &amp; Safety policies and proce</w:t>
            </w:r>
            <w:r>
              <w:rPr>
                <w:rFonts w:ascii="Arial" w:hAnsi="Arial" w:cs="Arial"/>
                <w:sz w:val="21"/>
                <w:szCs w:val="21"/>
              </w:rPr>
              <w:t>dures.</w:t>
            </w:r>
          </w:p>
          <w:p w14:paraId="2C30B28D" w14:textId="77777777" w:rsidR="00A45831" w:rsidRPr="00C14CBC" w:rsidRDefault="00A45831" w:rsidP="002544FB">
            <w:pPr>
              <w:pStyle w:val="ListParagraph"/>
              <w:numPr>
                <w:ilvl w:val="0"/>
                <w:numId w:val="1"/>
              </w:numPr>
              <w:spacing w:before="60" w:after="60"/>
              <w:rPr>
                <w:rFonts w:ascii="Arial" w:hAnsi="Arial" w:cs="Arial"/>
                <w:sz w:val="21"/>
                <w:szCs w:val="21"/>
              </w:rPr>
            </w:pPr>
            <w:r w:rsidRPr="00C14CBC">
              <w:rPr>
                <w:rFonts w:ascii="Arial" w:hAnsi="Arial" w:cs="Arial"/>
                <w:sz w:val="21"/>
                <w:szCs w:val="21"/>
              </w:rPr>
              <w:t xml:space="preserve">Ensure all activities are discharged in a safe manner, minimising risk </w:t>
            </w:r>
            <w:proofErr w:type="gramStart"/>
            <w:r w:rsidRPr="00C14CBC">
              <w:rPr>
                <w:rFonts w:ascii="Arial" w:hAnsi="Arial" w:cs="Arial"/>
                <w:sz w:val="21"/>
                <w:szCs w:val="21"/>
              </w:rPr>
              <w:t>at all times</w:t>
            </w:r>
            <w:proofErr w:type="gramEnd"/>
          </w:p>
          <w:p w14:paraId="633EA1F3" w14:textId="77777777" w:rsidR="00A45831" w:rsidRPr="00C14CBC" w:rsidRDefault="00A45831" w:rsidP="00A45831">
            <w:pPr>
              <w:spacing w:before="60" w:after="60"/>
              <w:rPr>
                <w:rFonts w:ascii="Arial" w:hAnsi="Arial" w:cs="Arial"/>
                <w:b/>
                <w:sz w:val="21"/>
                <w:szCs w:val="21"/>
                <w:u w:val="single"/>
              </w:rPr>
            </w:pPr>
            <w:r w:rsidRPr="00C14CBC">
              <w:rPr>
                <w:rFonts w:ascii="Arial" w:hAnsi="Arial" w:cs="Arial"/>
                <w:b/>
                <w:sz w:val="21"/>
                <w:szCs w:val="21"/>
                <w:u w:val="single"/>
              </w:rPr>
              <w:t>Training</w:t>
            </w:r>
          </w:p>
          <w:p w14:paraId="74D7DDD9" w14:textId="77777777" w:rsidR="00A45831" w:rsidRPr="00C14CBC" w:rsidRDefault="00A45831" w:rsidP="002544FB">
            <w:pPr>
              <w:pStyle w:val="ListParagraph"/>
              <w:numPr>
                <w:ilvl w:val="0"/>
                <w:numId w:val="1"/>
              </w:numPr>
              <w:spacing w:before="60" w:after="60"/>
              <w:rPr>
                <w:rFonts w:ascii="Arial" w:hAnsi="Arial" w:cs="Arial"/>
                <w:sz w:val="21"/>
                <w:szCs w:val="21"/>
              </w:rPr>
            </w:pPr>
            <w:r w:rsidRPr="00C14CBC">
              <w:rPr>
                <w:rFonts w:ascii="Arial" w:hAnsi="Arial" w:cs="Arial"/>
                <w:sz w:val="21"/>
                <w:szCs w:val="21"/>
              </w:rPr>
              <w:t>Be responsible for identifying your own training requirements in relation to the role and proactively seek ways to improve your own knowledge and skills</w:t>
            </w:r>
          </w:p>
          <w:p w14:paraId="1866CC04" w14:textId="77777777" w:rsidR="00A45831" w:rsidRDefault="00A45831" w:rsidP="002544FB">
            <w:pPr>
              <w:pStyle w:val="ListParagraph"/>
              <w:numPr>
                <w:ilvl w:val="0"/>
                <w:numId w:val="1"/>
              </w:numPr>
              <w:spacing w:before="60" w:after="60"/>
              <w:rPr>
                <w:rFonts w:ascii="Arial" w:hAnsi="Arial" w:cs="Arial"/>
                <w:sz w:val="21"/>
                <w:szCs w:val="21"/>
              </w:rPr>
            </w:pPr>
            <w:r w:rsidRPr="00C14CBC">
              <w:rPr>
                <w:rFonts w:ascii="Arial" w:hAnsi="Arial" w:cs="Arial"/>
                <w:sz w:val="21"/>
                <w:szCs w:val="21"/>
              </w:rPr>
              <w:t>Attend training and development courses as and when required</w:t>
            </w:r>
          </w:p>
          <w:p w14:paraId="3AAD646F" w14:textId="77777777" w:rsidR="00A45831" w:rsidRPr="00A45831" w:rsidRDefault="00A45831" w:rsidP="00A45831">
            <w:pPr>
              <w:spacing w:before="60" w:after="60"/>
              <w:rPr>
                <w:rFonts w:ascii="Arial" w:hAnsi="Arial" w:cs="Arial"/>
                <w:sz w:val="21"/>
                <w:szCs w:val="21"/>
              </w:rPr>
            </w:pPr>
            <w:r w:rsidRPr="00A45831">
              <w:rPr>
                <w:rFonts w:ascii="Arial" w:hAnsi="Arial" w:cs="Arial"/>
                <w:b/>
                <w:sz w:val="21"/>
                <w:szCs w:val="21"/>
                <w:u w:val="single"/>
              </w:rPr>
              <w:t>Equality &amp; Diversity</w:t>
            </w:r>
          </w:p>
          <w:p w14:paraId="28F2CBE5" w14:textId="77777777" w:rsidR="00A45831" w:rsidRPr="00C14CBC" w:rsidRDefault="00A45831" w:rsidP="002544FB">
            <w:pPr>
              <w:pStyle w:val="ListParagraph"/>
              <w:numPr>
                <w:ilvl w:val="0"/>
                <w:numId w:val="1"/>
              </w:numPr>
              <w:spacing w:before="60" w:after="60"/>
              <w:rPr>
                <w:rFonts w:ascii="Arial" w:hAnsi="Arial" w:cs="Arial"/>
                <w:sz w:val="21"/>
                <w:szCs w:val="21"/>
              </w:rPr>
            </w:pPr>
            <w:proofErr w:type="gramStart"/>
            <w:r w:rsidRPr="00C14CBC">
              <w:rPr>
                <w:rFonts w:ascii="Arial" w:hAnsi="Arial" w:cs="Arial"/>
                <w:sz w:val="21"/>
                <w:szCs w:val="21"/>
              </w:rPr>
              <w:t>Observe and promote Equality &amp; Diversity and Customer First policies at all times</w:t>
            </w:r>
            <w:proofErr w:type="gramEnd"/>
          </w:p>
          <w:p w14:paraId="0584D44E" w14:textId="77777777" w:rsidR="00A45831" w:rsidRPr="00C14CBC" w:rsidRDefault="00A45831" w:rsidP="002544FB">
            <w:pPr>
              <w:pStyle w:val="ListParagraph"/>
              <w:numPr>
                <w:ilvl w:val="0"/>
                <w:numId w:val="1"/>
              </w:numPr>
              <w:spacing w:before="60" w:after="60"/>
              <w:rPr>
                <w:rFonts w:ascii="Arial" w:hAnsi="Arial" w:cs="Arial"/>
                <w:b/>
                <w:sz w:val="21"/>
                <w:szCs w:val="21"/>
                <w:u w:val="single"/>
              </w:rPr>
            </w:pPr>
            <w:r w:rsidRPr="00C14CBC">
              <w:rPr>
                <w:rFonts w:ascii="Arial" w:hAnsi="Arial" w:cs="Arial"/>
                <w:sz w:val="21"/>
                <w:szCs w:val="21"/>
              </w:rPr>
              <w:t xml:space="preserve">Understand the diversity of our customers and potential customers and ensure that a flexible menu of engagement opportunities </w:t>
            </w:r>
            <w:proofErr w:type="gramStart"/>
            <w:r w:rsidRPr="00C14CBC">
              <w:rPr>
                <w:rFonts w:ascii="Arial" w:hAnsi="Arial" w:cs="Arial"/>
                <w:sz w:val="21"/>
                <w:szCs w:val="21"/>
              </w:rPr>
              <w:t>are</w:t>
            </w:r>
            <w:proofErr w:type="gramEnd"/>
            <w:r w:rsidRPr="00C14CBC">
              <w:rPr>
                <w:rFonts w:ascii="Arial" w:hAnsi="Arial" w:cs="Arial"/>
                <w:sz w:val="21"/>
                <w:szCs w:val="21"/>
              </w:rPr>
              <w:t xml:space="preserve"> accessible to all</w:t>
            </w:r>
          </w:p>
          <w:p w14:paraId="53D16C15" w14:textId="77777777" w:rsidR="00A45831" w:rsidRPr="00C14CBC" w:rsidRDefault="00A45831" w:rsidP="00A45831">
            <w:pPr>
              <w:spacing w:before="60" w:after="60"/>
              <w:rPr>
                <w:rFonts w:ascii="Arial" w:hAnsi="Arial" w:cs="Arial"/>
                <w:b/>
                <w:sz w:val="21"/>
                <w:szCs w:val="21"/>
                <w:u w:val="single"/>
              </w:rPr>
            </w:pPr>
            <w:r w:rsidRPr="00C14CBC">
              <w:rPr>
                <w:rFonts w:ascii="Arial" w:hAnsi="Arial" w:cs="Arial"/>
                <w:b/>
                <w:sz w:val="21"/>
                <w:szCs w:val="21"/>
                <w:u w:val="single"/>
              </w:rPr>
              <w:t>Sustainability</w:t>
            </w:r>
          </w:p>
          <w:p w14:paraId="242C40DD" w14:textId="77777777" w:rsidR="00A45831" w:rsidRPr="00C14CBC" w:rsidRDefault="00A45831" w:rsidP="002544FB">
            <w:pPr>
              <w:pStyle w:val="ListParagraph"/>
              <w:numPr>
                <w:ilvl w:val="0"/>
                <w:numId w:val="1"/>
              </w:numPr>
              <w:spacing w:before="60" w:after="60"/>
              <w:rPr>
                <w:rFonts w:ascii="Arial" w:hAnsi="Arial" w:cs="Arial"/>
                <w:sz w:val="21"/>
                <w:szCs w:val="21"/>
              </w:rPr>
            </w:pPr>
            <w:r w:rsidRPr="00C14CBC">
              <w:rPr>
                <w:rFonts w:ascii="Arial" w:hAnsi="Arial" w:cs="Arial"/>
                <w:sz w:val="21"/>
                <w:szCs w:val="21"/>
              </w:rPr>
              <w:t>Consider the sustainability of activitie</w:t>
            </w:r>
            <w:r>
              <w:rPr>
                <w:rFonts w:ascii="Arial" w:hAnsi="Arial" w:cs="Arial"/>
                <w:sz w:val="21"/>
                <w:szCs w:val="21"/>
              </w:rPr>
              <w:t>s and resources to assist with A</w:t>
            </w:r>
            <w:r w:rsidRPr="00C14CBC">
              <w:rPr>
                <w:rFonts w:ascii="Arial" w:hAnsi="Arial" w:cs="Arial"/>
                <w:sz w:val="21"/>
                <w:szCs w:val="21"/>
              </w:rPr>
              <w:t>ssociation’s objective to reduce the negative impact of services on the environment</w:t>
            </w:r>
          </w:p>
          <w:p w14:paraId="50C132F4" w14:textId="77777777" w:rsidR="00A45831" w:rsidRPr="00C14CBC" w:rsidRDefault="00A45831" w:rsidP="00A45831">
            <w:pPr>
              <w:spacing w:before="60" w:after="60"/>
              <w:rPr>
                <w:rFonts w:ascii="Arial" w:hAnsi="Arial" w:cs="Arial"/>
                <w:b/>
                <w:sz w:val="21"/>
                <w:szCs w:val="21"/>
                <w:u w:val="single"/>
              </w:rPr>
            </w:pPr>
            <w:r w:rsidRPr="00C14CBC">
              <w:rPr>
                <w:rFonts w:ascii="Arial" w:hAnsi="Arial" w:cs="Arial"/>
                <w:b/>
                <w:sz w:val="21"/>
                <w:szCs w:val="21"/>
                <w:u w:val="single"/>
              </w:rPr>
              <w:t xml:space="preserve">Other </w:t>
            </w:r>
          </w:p>
          <w:p w14:paraId="1ECC9E39" w14:textId="77777777" w:rsidR="00A45831" w:rsidRPr="00C14CBC" w:rsidRDefault="00A45831" w:rsidP="002544FB">
            <w:pPr>
              <w:pStyle w:val="ListParagraph"/>
              <w:numPr>
                <w:ilvl w:val="0"/>
                <w:numId w:val="1"/>
              </w:numPr>
              <w:spacing w:before="60" w:after="60"/>
              <w:rPr>
                <w:rFonts w:ascii="Arial" w:hAnsi="Arial" w:cs="Arial"/>
                <w:sz w:val="21"/>
                <w:szCs w:val="21"/>
              </w:rPr>
            </w:pPr>
            <w:r w:rsidRPr="00C14CBC">
              <w:rPr>
                <w:rFonts w:ascii="Arial" w:hAnsi="Arial" w:cs="Arial"/>
                <w:sz w:val="21"/>
                <w:szCs w:val="21"/>
              </w:rPr>
              <w:t>Be willing to work flexibly and attend meetings out</w:t>
            </w:r>
            <w:r w:rsidR="00AD565D">
              <w:rPr>
                <w:rFonts w:ascii="Arial" w:hAnsi="Arial" w:cs="Arial"/>
                <w:sz w:val="21"/>
                <w:szCs w:val="21"/>
              </w:rPr>
              <w:t xml:space="preserve"> </w:t>
            </w:r>
            <w:r w:rsidRPr="00C14CBC">
              <w:rPr>
                <w:rFonts w:ascii="Arial" w:hAnsi="Arial" w:cs="Arial"/>
                <w:sz w:val="21"/>
                <w:szCs w:val="21"/>
              </w:rPr>
              <w:t>with normal hours when required</w:t>
            </w:r>
          </w:p>
          <w:p w14:paraId="2ADEB38B" w14:textId="77777777" w:rsidR="00A45831" w:rsidRPr="00C14CBC" w:rsidRDefault="00A45831" w:rsidP="002544FB">
            <w:pPr>
              <w:pStyle w:val="ListParagraph"/>
              <w:numPr>
                <w:ilvl w:val="0"/>
                <w:numId w:val="1"/>
              </w:numPr>
              <w:spacing w:before="60" w:after="60"/>
              <w:rPr>
                <w:rFonts w:ascii="Arial" w:hAnsi="Arial" w:cs="Arial"/>
                <w:sz w:val="21"/>
                <w:szCs w:val="21"/>
              </w:rPr>
            </w:pPr>
            <w:r w:rsidRPr="00C14CBC">
              <w:rPr>
                <w:rFonts w:ascii="Arial" w:hAnsi="Arial" w:cs="Arial"/>
                <w:sz w:val="21"/>
                <w:szCs w:val="21"/>
              </w:rPr>
              <w:t xml:space="preserve">Carry out any other duties which may be reasonably requested by </w:t>
            </w:r>
            <w:r>
              <w:rPr>
                <w:rFonts w:ascii="Arial" w:hAnsi="Arial" w:cs="Arial"/>
                <w:sz w:val="21"/>
                <w:szCs w:val="21"/>
              </w:rPr>
              <w:t>the Line Manager</w:t>
            </w:r>
            <w:r w:rsidRPr="00C14CBC">
              <w:rPr>
                <w:rFonts w:ascii="Arial" w:hAnsi="Arial" w:cs="Arial"/>
                <w:sz w:val="21"/>
                <w:szCs w:val="21"/>
              </w:rPr>
              <w:t xml:space="preserve"> and undertake any other duties subsequently allocated </w:t>
            </w:r>
            <w:r>
              <w:rPr>
                <w:rFonts w:ascii="Arial" w:hAnsi="Arial" w:cs="Arial"/>
                <w:sz w:val="21"/>
                <w:szCs w:val="21"/>
              </w:rPr>
              <w:t>by the A</w:t>
            </w:r>
            <w:r w:rsidRPr="00C14CBC">
              <w:rPr>
                <w:rFonts w:ascii="Arial" w:hAnsi="Arial" w:cs="Arial"/>
                <w:sz w:val="21"/>
                <w:szCs w:val="21"/>
              </w:rPr>
              <w:t>ssociation’s management</w:t>
            </w:r>
          </w:p>
          <w:p w14:paraId="3C9AB63C" w14:textId="77777777" w:rsidR="009D29BA" w:rsidRPr="00CB32D8" w:rsidRDefault="00A45831" w:rsidP="002544FB">
            <w:pPr>
              <w:pStyle w:val="ListParagraph"/>
              <w:numPr>
                <w:ilvl w:val="0"/>
                <w:numId w:val="1"/>
              </w:numPr>
              <w:spacing w:before="60" w:after="60"/>
              <w:rPr>
                <w:rFonts w:ascii="Arial" w:hAnsi="Arial" w:cs="Arial"/>
              </w:rPr>
            </w:pPr>
            <w:r w:rsidRPr="00C14CBC">
              <w:rPr>
                <w:rFonts w:ascii="Arial" w:hAnsi="Arial" w:cs="Arial"/>
                <w:sz w:val="21"/>
                <w:szCs w:val="21"/>
              </w:rPr>
              <w:t>The duties of the post will be reviewed and modified in line with the exigencies of the service</w:t>
            </w:r>
          </w:p>
        </w:tc>
      </w:tr>
    </w:tbl>
    <w:p w14:paraId="47A46216" w14:textId="77777777" w:rsidR="008C6A3A" w:rsidRDefault="008C6A3A" w:rsidP="009D29BA">
      <w:pPr>
        <w:rPr>
          <w:rFonts w:ascii="Arial" w:hAnsi="Arial" w:cs="Arial"/>
          <w:sz w:val="22"/>
          <w:szCs w:val="22"/>
        </w:rPr>
      </w:pPr>
    </w:p>
    <w:p w14:paraId="0853B8B7" w14:textId="77777777" w:rsidR="008C6A3A" w:rsidRDefault="008C6A3A">
      <w:pPr>
        <w:spacing w:after="200" w:line="276" w:lineRule="auto"/>
        <w:rPr>
          <w:rFonts w:ascii="Arial" w:hAnsi="Arial" w:cs="Arial"/>
          <w:sz w:val="22"/>
          <w:szCs w:val="22"/>
        </w:rPr>
      </w:pPr>
      <w:r>
        <w:rPr>
          <w:rFonts w:ascii="Arial" w:hAnsi="Arial" w:cs="Arial"/>
          <w:sz w:val="22"/>
          <w:szCs w:val="22"/>
        </w:rPr>
        <w:br w:type="page"/>
      </w:r>
    </w:p>
    <w:p w14:paraId="0EE20C57" w14:textId="77777777" w:rsidR="004C708B" w:rsidRPr="00CB32D8" w:rsidRDefault="004C708B" w:rsidP="009D29BA">
      <w:pPr>
        <w:rPr>
          <w:rFonts w:ascii="Arial" w:hAnsi="Arial" w:cs="Arial"/>
          <w:sz w:val="22"/>
          <w:szCs w:val="22"/>
        </w:rPr>
      </w:pPr>
    </w:p>
    <w:p w14:paraId="11002081" w14:textId="77777777" w:rsidR="004C708B" w:rsidRPr="004906FC" w:rsidRDefault="004C708B" w:rsidP="009D29BA">
      <w:pPr>
        <w:rPr>
          <w:rFonts w:ascii="Arial" w:hAnsi="Arial" w:cs="Arial"/>
          <w:sz w:val="6"/>
          <w:szCs w:val="6"/>
        </w:rPr>
      </w:pPr>
    </w:p>
    <w:tbl>
      <w:tblPr>
        <w:tblStyle w:val="TableGrid"/>
        <w:tblW w:w="0" w:type="auto"/>
        <w:tblLook w:val="04A0" w:firstRow="1" w:lastRow="0" w:firstColumn="1" w:lastColumn="0" w:noHBand="0" w:noVBand="1"/>
      </w:tblPr>
      <w:tblGrid>
        <w:gridCol w:w="2213"/>
        <w:gridCol w:w="4274"/>
        <w:gridCol w:w="4275"/>
      </w:tblGrid>
      <w:tr w:rsidR="009D29BA" w:rsidRPr="00CB32D8" w14:paraId="40D38560" w14:textId="77777777" w:rsidTr="008C6A3A">
        <w:tc>
          <w:tcPr>
            <w:tcW w:w="2213" w:type="dxa"/>
            <w:shd w:val="clear" w:color="auto" w:fill="4D4D4F"/>
          </w:tcPr>
          <w:p w14:paraId="4CEB9F7F" w14:textId="77777777" w:rsidR="009D29BA" w:rsidRPr="00CB32D8" w:rsidRDefault="009D29BA" w:rsidP="009D29BA">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Category</w:t>
            </w:r>
          </w:p>
        </w:tc>
        <w:tc>
          <w:tcPr>
            <w:tcW w:w="4274" w:type="dxa"/>
            <w:shd w:val="clear" w:color="auto" w:fill="4D4D4F"/>
          </w:tcPr>
          <w:p w14:paraId="0652B28B" w14:textId="77777777" w:rsidR="009D29BA" w:rsidRPr="00CB32D8" w:rsidRDefault="009D29BA" w:rsidP="009D29BA">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Essential Criteria</w:t>
            </w:r>
          </w:p>
        </w:tc>
        <w:tc>
          <w:tcPr>
            <w:tcW w:w="4275" w:type="dxa"/>
            <w:shd w:val="clear" w:color="auto" w:fill="4D4D4F"/>
          </w:tcPr>
          <w:p w14:paraId="2D982516" w14:textId="77777777" w:rsidR="009D29BA" w:rsidRPr="00CB32D8" w:rsidRDefault="009D29BA" w:rsidP="009D29BA">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Desirable Criteria</w:t>
            </w:r>
          </w:p>
        </w:tc>
      </w:tr>
      <w:tr w:rsidR="009D29BA" w:rsidRPr="00CB32D8" w14:paraId="637E209D" w14:textId="77777777" w:rsidTr="008C6A3A">
        <w:tc>
          <w:tcPr>
            <w:tcW w:w="2213" w:type="dxa"/>
            <w:vAlign w:val="center"/>
          </w:tcPr>
          <w:p w14:paraId="0DB07930" w14:textId="77777777" w:rsidR="009D29BA" w:rsidRPr="00CB32D8" w:rsidRDefault="009D29BA" w:rsidP="009D7FB8">
            <w:pPr>
              <w:pStyle w:val="Header"/>
              <w:spacing w:before="60" w:after="60"/>
              <w:rPr>
                <w:rFonts w:ascii="Arial" w:hAnsi="Arial" w:cs="Arial"/>
                <w:sz w:val="22"/>
                <w:szCs w:val="22"/>
              </w:rPr>
            </w:pPr>
            <w:r w:rsidRPr="00CB32D8">
              <w:rPr>
                <w:rFonts w:ascii="Arial" w:hAnsi="Arial" w:cs="Arial"/>
                <w:sz w:val="22"/>
                <w:szCs w:val="22"/>
              </w:rPr>
              <w:t>Experience</w:t>
            </w:r>
          </w:p>
        </w:tc>
        <w:tc>
          <w:tcPr>
            <w:tcW w:w="4274" w:type="dxa"/>
          </w:tcPr>
          <w:p w14:paraId="40EBEDF8" w14:textId="77777777" w:rsidR="004E5C58" w:rsidRDefault="004E5C58" w:rsidP="002544FB">
            <w:pPr>
              <w:pStyle w:val="ListParagraph"/>
              <w:numPr>
                <w:ilvl w:val="0"/>
                <w:numId w:val="2"/>
              </w:numPr>
              <w:spacing w:before="60" w:after="60"/>
              <w:rPr>
                <w:rFonts w:ascii="Arial" w:hAnsi="Arial" w:cs="Arial"/>
              </w:rPr>
            </w:pPr>
            <w:r w:rsidRPr="004E5C58">
              <w:rPr>
                <w:rFonts w:ascii="Arial" w:hAnsi="Arial" w:cs="Arial"/>
              </w:rPr>
              <w:t xml:space="preserve">Experience of delivering community development programmes and initiatives, including horticultural projects and being able to identify training needs of participants and </w:t>
            </w:r>
            <w:proofErr w:type="gramStart"/>
            <w:r w:rsidRPr="004E5C58">
              <w:rPr>
                <w:rFonts w:ascii="Arial" w:hAnsi="Arial" w:cs="Arial"/>
              </w:rPr>
              <w:t>growers</w:t>
            </w:r>
            <w:proofErr w:type="gramEnd"/>
            <w:r w:rsidRPr="004E5C58">
              <w:rPr>
                <w:rFonts w:ascii="Arial" w:hAnsi="Arial" w:cs="Arial"/>
              </w:rPr>
              <w:t xml:space="preserve"> groups.</w:t>
            </w:r>
          </w:p>
          <w:p w14:paraId="7D7FF9D1" w14:textId="1EC61852" w:rsidR="00A04B7B" w:rsidRPr="004E5C58" w:rsidRDefault="00A04B7B" w:rsidP="002544FB">
            <w:pPr>
              <w:pStyle w:val="ListParagraph"/>
              <w:numPr>
                <w:ilvl w:val="0"/>
                <w:numId w:val="2"/>
              </w:numPr>
              <w:spacing w:before="60" w:after="60"/>
              <w:rPr>
                <w:rFonts w:ascii="Arial" w:hAnsi="Arial" w:cs="Arial"/>
              </w:rPr>
            </w:pPr>
            <w:r>
              <w:rPr>
                <w:rFonts w:ascii="Arial" w:hAnsi="Arial" w:cs="Arial"/>
              </w:rPr>
              <w:t>Experience of horticulture preferably in a community garden setting</w:t>
            </w:r>
          </w:p>
          <w:p w14:paraId="361511FF"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 xml:space="preserve">Experience of delivering capacity building initiatives and activities. </w:t>
            </w:r>
          </w:p>
          <w:p w14:paraId="61602160"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 xml:space="preserve">Experience of engaging and developing relations with the public, internal teams and outside agencies.  </w:t>
            </w:r>
          </w:p>
          <w:p w14:paraId="3FED537D"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Experience of effectively working in partnership with a range of people including other service providers, community organisations and statutory bodies.</w:t>
            </w:r>
          </w:p>
          <w:p w14:paraId="0EA8C6AB"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Experience of working with excluded individuals, groups and communities.</w:t>
            </w:r>
          </w:p>
          <w:p w14:paraId="7BDA42F1"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 xml:space="preserve">Experience of programme planning and delivery of community services. </w:t>
            </w:r>
          </w:p>
          <w:p w14:paraId="7F4719EC"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Experience of planning community events and activities, based on tenant participation, community engagement and empowerment.</w:t>
            </w:r>
          </w:p>
          <w:p w14:paraId="65BA7508"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Experience of team working.</w:t>
            </w:r>
          </w:p>
          <w:p w14:paraId="3D28AF50"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Proven track record of working effectively with people, providing support in paid or unpaid capacity.</w:t>
            </w:r>
          </w:p>
          <w:p w14:paraId="683FBD19" w14:textId="77777777" w:rsidR="009D29BA" w:rsidRDefault="004E5C58" w:rsidP="002544FB">
            <w:pPr>
              <w:pStyle w:val="ListParagraph"/>
              <w:numPr>
                <w:ilvl w:val="0"/>
                <w:numId w:val="2"/>
              </w:numPr>
              <w:spacing w:before="60" w:after="60"/>
              <w:rPr>
                <w:rFonts w:ascii="Arial" w:hAnsi="Arial" w:cs="Arial"/>
              </w:rPr>
            </w:pPr>
            <w:r w:rsidRPr="004E5C58">
              <w:rPr>
                <w:rFonts w:ascii="Arial" w:hAnsi="Arial" w:cs="Arial"/>
              </w:rPr>
              <w:t xml:space="preserve">Experience of managing people and organisations commissioned to work on </w:t>
            </w:r>
            <w:proofErr w:type="gramStart"/>
            <w:r w:rsidRPr="004E5C58">
              <w:rPr>
                <w:rFonts w:ascii="Arial" w:hAnsi="Arial" w:cs="Arial"/>
              </w:rPr>
              <w:t>community based</w:t>
            </w:r>
            <w:proofErr w:type="gramEnd"/>
            <w:r w:rsidRPr="004E5C58">
              <w:rPr>
                <w:rFonts w:ascii="Arial" w:hAnsi="Arial" w:cs="Arial"/>
              </w:rPr>
              <w:t xml:space="preserve"> contracts.</w:t>
            </w:r>
          </w:p>
          <w:p w14:paraId="758A9C77" w14:textId="77777777" w:rsidR="004F47D8" w:rsidRDefault="004F47D8" w:rsidP="004F47D8">
            <w:pPr>
              <w:pStyle w:val="ListParagraph"/>
              <w:numPr>
                <w:ilvl w:val="0"/>
                <w:numId w:val="2"/>
              </w:numPr>
              <w:spacing w:before="60" w:after="60"/>
              <w:rPr>
                <w:rFonts w:ascii="Arial" w:hAnsi="Arial" w:cs="Arial"/>
              </w:rPr>
            </w:pPr>
            <w:r>
              <w:rPr>
                <w:rFonts w:ascii="Arial" w:hAnsi="Arial" w:cs="Arial"/>
              </w:rPr>
              <w:t>Experience of planning and delivering events</w:t>
            </w:r>
          </w:p>
          <w:p w14:paraId="02863C4A" w14:textId="6DAB7144" w:rsidR="004F47D8" w:rsidRDefault="004F47D8" w:rsidP="004F47D8">
            <w:pPr>
              <w:pStyle w:val="ListParagraph"/>
              <w:numPr>
                <w:ilvl w:val="0"/>
                <w:numId w:val="2"/>
              </w:numPr>
              <w:spacing w:before="60" w:after="60"/>
              <w:rPr>
                <w:rFonts w:ascii="Arial" w:hAnsi="Arial" w:cs="Arial"/>
              </w:rPr>
            </w:pPr>
            <w:r>
              <w:rPr>
                <w:rFonts w:ascii="Arial" w:hAnsi="Arial" w:cs="Arial"/>
              </w:rPr>
              <w:t>Experience of promotion including using social media on behalf of an organisation</w:t>
            </w:r>
          </w:p>
          <w:p w14:paraId="4625DA96" w14:textId="7813F831" w:rsidR="004F47D8" w:rsidRPr="004F47D8" w:rsidRDefault="004F47D8" w:rsidP="004F47D8">
            <w:pPr>
              <w:pStyle w:val="ListParagraph"/>
              <w:spacing w:before="60" w:after="60"/>
              <w:ind w:left="360"/>
              <w:rPr>
                <w:rFonts w:ascii="Arial" w:hAnsi="Arial" w:cs="Arial"/>
              </w:rPr>
            </w:pPr>
          </w:p>
        </w:tc>
        <w:tc>
          <w:tcPr>
            <w:tcW w:w="4275" w:type="dxa"/>
          </w:tcPr>
          <w:p w14:paraId="298154B5"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Working in a challenging environment.</w:t>
            </w:r>
          </w:p>
          <w:p w14:paraId="619B720D"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 xml:space="preserve">Successful delivery of a variable workload in a customer focused, </w:t>
            </w:r>
            <w:proofErr w:type="gramStart"/>
            <w:r w:rsidRPr="004E5C58">
              <w:rPr>
                <w:rFonts w:ascii="Arial" w:hAnsi="Arial" w:cs="Arial"/>
              </w:rPr>
              <w:t>community oriented</w:t>
            </w:r>
            <w:proofErr w:type="gramEnd"/>
            <w:r w:rsidRPr="004E5C58">
              <w:rPr>
                <w:rFonts w:ascii="Arial" w:hAnsi="Arial" w:cs="Arial"/>
              </w:rPr>
              <w:t xml:space="preserve"> environment.</w:t>
            </w:r>
          </w:p>
          <w:p w14:paraId="237355CF"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Experience of delivering community development in a housing association context.</w:t>
            </w:r>
          </w:p>
          <w:p w14:paraId="1AAFAE0F" w14:textId="77777777" w:rsidR="004E5C58" w:rsidRPr="004E5C58" w:rsidRDefault="004E5C58" w:rsidP="002544FB">
            <w:pPr>
              <w:pStyle w:val="ListParagraph"/>
              <w:numPr>
                <w:ilvl w:val="0"/>
                <w:numId w:val="2"/>
              </w:numPr>
              <w:spacing w:before="60" w:after="60"/>
              <w:rPr>
                <w:rFonts w:ascii="Arial" w:hAnsi="Arial" w:cs="Arial"/>
              </w:rPr>
            </w:pPr>
            <w:r w:rsidRPr="004E5C58">
              <w:rPr>
                <w:rFonts w:ascii="Arial" w:hAnsi="Arial" w:cs="Arial"/>
              </w:rPr>
              <w:t>Experience of managing budgets and dealing with compliance requirements of funders.</w:t>
            </w:r>
          </w:p>
          <w:p w14:paraId="353F9684" w14:textId="77777777" w:rsidR="009D29BA" w:rsidRPr="00CB32D8" w:rsidRDefault="009D29BA" w:rsidP="009D29BA">
            <w:pPr>
              <w:spacing w:before="60" w:after="60"/>
              <w:rPr>
                <w:rFonts w:ascii="Arial" w:hAnsi="Arial" w:cs="Arial"/>
                <w:sz w:val="22"/>
                <w:szCs w:val="22"/>
              </w:rPr>
            </w:pPr>
          </w:p>
        </w:tc>
      </w:tr>
      <w:tr w:rsidR="009D29BA" w:rsidRPr="00CB32D8" w14:paraId="48E03190" w14:textId="77777777" w:rsidTr="008C6A3A">
        <w:tc>
          <w:tcPr>
            <w:tcW w:w="2213" w:type="dxa"/>
            <w:vAlign w:val="center"/>
          </w:tcPr>
          <w:p w14:paraId="78B61EFE" w14:textId="77777777" w:rsidR="009D29BA" w:rsidRPr="00CB32D8" w:rsidRDefault="003A330F" w:rsidP="009D7FB8">
            <w:pPr>
              <w:pStyle w:val="Header"/>
              <w:spacing w:before="60" w:after="60"/>
              <w:rPr>
                <w:rFonts w:ascii="Arial" w:hAnsi="Arial" w:cs="Arial"/>
                <w:sz w:val="22"/>
                <w:szCs w:val="22"/>
              </w:rPr>
            </w:pPr>
            <w:r w:rsidRPr="00CB32D8">
              <w:rPr>
                <w:rFonts w:ascii="Arial" w:hAnsi="Arial" w:cs="Arial"/>
                <w:sz w:val="22"/>
                <w:szCs w:val="22"/>
              </w:rPr>
              <w:t>Knowledge, q</w:t>
            </w:r>
            <w:r w:rsidR="009D29BA" w:rsidRPr="00CB32D8">
              <w:rPr>
                <w:rFonts w:ascii="Arial" w:hAnsi="Arial" w:cs="Arial"/>
                <w:sz w:val="22"/>
                <w:szCs w:val="22"/>
              </w:rPr>
              <w:t>ualifications</w:t>
            </w:r>
            <w:r w:rsidRPr="00CB32D8">
              <w:rPr>
                <w:rFonts w:ascii="Arial" w:hAnsi="Arial" w:cs="Arial"/>
                <w:sz w:val="22"/>
                <w:szCs w:val="22"/>
              </w:rPr>
              <w:t xml:space="preserve"> and education </w:t>
            </w:r>
          </w:p>
        </w:tc>
        <w:tc>
          <w:tcPr>
            <w:tcW w:w="4274" w:type="dxa"/>
          </w:tcPr>
          <w:p w14:paraId="287EB1A7" w14:textId="7DB6F84E" w:rsidR="009D29BA" w:rsidRPr="000E6AAF" w:rsidRDefault="000E6AAF" w:rsidP="002544FB">
            <w:pPr>
              <w:pStyle w:val="ListParagraph"/>
              <w:numPr>
                <w:ilvl w:val="0"/>
                <w:numId w:val="3"/>
              </w:numPr>
              <w:spacing w:before="60" w:after="60"/>
              <w:rPr>
                <w:rFonts w:ascii="Arial" w:hAnsi="Arial" w:cs="Arial"/>
              </w:rPr>
            </w:pPr>
            <w:r w:rsidRPr="000E6AAF">
              <w:rPr>
                <w:rFonts w:ascii="Arial" w:hAnsi="Arial" w:cs="Arial"/>
              </w:rPr>
              <w:t>Post holder should have a community development qualification at SVQ</w:t>
            </w:r>
            <w:r w:rsidR="00A04B7B">
              <w:rPr>
                <w:rFonts w:ascii="Arial" w:hAnsi="Arial" w:cs="Arial"/>
              </w:rPr>
              <w:t>5</w:t>
            </w:r>
            <w:r w:rsidRPr="000E6AAF">
              <w:rPr>
                <w:rFonts w:ascii="Arial" w:hAnsi="Arial" w:cs="Arial"/>
              </w:rPr>
              <w:t xml:space="preserve"> or better and / or a minimum of 2 years’ experience in community work or related field.</w:t>
            </w:r>
            <w:r w:rsidRPr="000E6AAF">
              <w:rPr>
                <w:rFonts w:ascii="Arial" w:hAnsi="Arial" w:cs="Arial"/>
                <w:color w:val="1F497D"/>
              </w:rPr>
              <w:t xml:space="preserve"> </w:t>
            </w:r>
            <w:r w:rsidRPr="000E6AAF">
              <w:rPr>
                <w:rFonts w:ascii="Arial" w:hAnsi="Arial" w:cs="Arial"/>
              </w:rPr>
              <w:t>Good general education, attainment which demonstrates a high level of literacy, numeracy and ability to assimilate complex information, or equivalent experience.</w:t>
            </w:r>
          </w:p>
          <w:p w14:paraId="28FAF14C" w14:textId="77777777" w:rsidR="000E6AAF" w:rsidRPr="000E6AAF" w:rsidRDefault="000E6AAF" w:rsidP="002544FB">
            <w:pPr>
              <w:pStyle w:val="ListParagraph"/>
              <w:numPr>
                <w:ilvl w:val="0"/>
                <w:numId w:val="3"/>
              </w:numPr>
              <w:spacing w:before="60" w:after="60"/>
              <w:rPr>
                <w:rFonts w:ascii="Arial" w:hAnsi="Arial" w:cs="Arial"/>
              </w:rPr>
            </w:pPr>
            <w:r w:rsidRPr="000E6AAF">
              <w:rPr>
                <w:rFonts w:ascii="Arial" w:hAnsi="Arial" w:cs="Arial"/>
              </w:rPr>
              <w:t xml:space="preserve">Knowledge of community development practice, methodologies and processes. </w:t>
            </w:r>
          </w:p>
          <w:p w14:paraId="3E07BCE3" w14:textId="77777777" w:rsidR="000E6AAF" w:rsidRPr="000E6AAF" w:rsidRDefault="000E6AAF" w:rsidP="002544FB">
            <w:pPr>
              <w:pStyle w:val="ListParagraph"/>
              <w:numPr>
                <w:ilvl w:val="0"/>
                <w:numId w:val="3"/>
              </w:numPr>
              <w:spacing w:before="60" w:after="60"/>
              <w:rPr>
                <w:rFonts w:ascii="Arial" w:hAnsi="Arial" w:cs="Arial"/>
              </w:rPr>
            </w:pPr>
            <w:r w:rsidRPr="000E6AAF">
              <w:rPr>
                <w:rFonts w:ascii="Arial" w:hAnsi="Arial" w:cs="Arial"/>
              </w:rPr>
              <w:lastRenderedPageBreak/>
              <w:t xml:space="preserve">An understanding of social housing and of community engagement, tenant participation, community empowerment and the context within which these operate within </w:t>
            </w:r>
            <w:proofErr w:type="gramStart"/>
            <w:r w:rsidRPr="000E6AAF">
              <w:rPr>
                <w:rFonts w:ascii="Arial" w:hAnsi="Arial" w:cs="Arial"/>
              </w:rPr>
              <w:t>community based</w:t>
            </w:r>
            <w:proofErr w:type="gramEnd"/>
            <w:r w:rsidRPr="000E6AAF">
              <w:rPr>
                <w:rFonts w:ascii="Arial" w:hAnsi="Arial" w:cs="Arial"/>
              </w:rPr>
              <w:t xml:space="preserve"> housing associations.</w:t>
            </w:r>
          </w:p>
          <w:p w14:paraId="49E626DB" w14:textId="77777777" w:rsidR="000E6AAF" w:rsidRPr="000E6AAF" w:rsidRDefault="000E6AAF" w:rsidP="002544FB">
            <w:pPr>
              <w:pStyle w:val="ListParagraph"/>
              <w:numPr>
                <w:ilvl w:val="0"/>
                <w:numId w:val="3"/>
              </w:numPr>
              <w:spacing w:before="60" w:after="60"/>
              <w:rPr>
                <w:rFonts w:ascii="Arial" w:hAnsi="Arial" w:cs="Arial"/>
              </w:rPr>
            </w:pPr>
            <w:r w:rsidRPr="000E6AAF">
              <w:rPr>
                <w:rFonts w:ascii="Arial" w:hAnsi="Arial" w:cs="Arial"/>
              </w:rPr>
              <w:t xml:space="preserve">Knowledge of healthy eating and growing spaces. </w:t>
            </w:r>
          </w:p>
          <w:p w14:paraId="7DCFEF0E" w14:textId="3153748A" w:rsidR="000E6AAF" w:rsidRPr="000E6AAF" w:rsidRDefault="000E6AAF" w:rsidP="002544FB">
            <w:pPr>
              <w:pStyle w:val="ListParagraph"/>
              <w:numPr>
                <w:ilvl w:val="0"/>
                <w:numId w:val="3"/>
              </w:numPr>
              <w:tabs>
                <w:tab w:val="left" w:pos="318"/>
              </w:tabs>
              <w:rPr>
                <w:rFonts w:ascii="Arial" w:hAnsi="Arial" w:cs="Arial"/>
                <w:b/>
              </w:rPr>
            </w:pPr>
            <w:r w:rsidRPr="000E6AAF">
              <w:rPr>
                <w:rFonts w:ascii="Arial" w:hAnsi="Arial" w:cs="Arial"/>
              </w:rPr>
              <w:t>Knowledge of community development, capacity building, identifying training needs and delivering/coordinating training for group members/staff members.</w:t>
            </w:r>
          </w:p>
        </w:tc>
        <w:tc>
          <w:tcPr>
            <w:tcW w:w="4275" w:type="dxa"/>
          </w:tcPr>
          <w:p w14:paraId="64FA8EE4" w14:textId="77777777" w:rsidR="009D29BA" w:rsidRPr="000E6AAF" w:rsidRDefault="000E6AAF" w:rsidP="002544FB">
            <w:pPr>
              <w:pStyle w:val="ListParagraph"/>
              <w:numPr>
                <w:ilvl w:val="0"/>
                <w:numId w:val="3"/>
              </w:numPr>
              <w:spacing w:before="60" w:after="60"/>
              <w:rPr>
                <w:rFonts w:ascii="Arial" w:hAnsi="Arial" w:cs="Arial"/>
              </w:rPr>
            </w:pPr>
            <w:r w:rsidRPr="000E6AAF">
              <w:rPr>
                <w:rFonts w:ascii="Arial" w:hAnsi="Arial" w:cs="Arial"/>
              </w:rPr>
              <w:lastRenderedPageBreak/>
              <w:t>Educated to degree level or equivalent.</w:t>
            </w:r>
          </w:p>
          <w:p w14:paraId="397013E4" w14:textId="77777777" w:rsidR="000E6AAF" w:rsidRPr="000E6AAF" w:rsidRDefault="000E6AAF" w:rsidP="002544FB">
            <w:pPr>
              <w:pStyle w:val="ListParagraph"/>
              <w:numPr>
                <w:ilvl w:val="0"/>
                <w:numId w:val="3"/>
              </w:numPr>
              <w:spacing w:before="60" w:after="60"/>
              <w:rPr>
                <w:rFonts w:ascii="Arial" w:hAnsi="Arial" w:cs="Arial"/>
              </w:rPr>
            </w:pPr>
            <w:r w:rsidRPr="000E6AAF">
              <w:rPr>
                <w:rFonts w:ascii="Arial" w:hAnsi="Arial" w:cs="Arial"/>
              </w:rPr>
              <w:t xml:space="preserve">Understand funding (small grants), how to access, compliance and monitoring. </w:t>
            </w:r>
          </w:p>
          <w:p w14:paraId="2D12E4CC" w14:textId="1BB7DCD5" w:rsidR="000E6AAF" w:rsidRPr="000E6AAF" w:rsidRDefault="000E6AAF" w:rsidP="002544FB">
            <w:pPr>
              <w:pStyle w:val="ListParagraph"/>
              <w:numPr>
                <w:ilvl w:val="0"/>
                <w:numId w:val="3"/>
              </w:numPr>
              <w:spacing w:before="60" w:after="60"/>
              <w:rPr>
                <w:rFonts w:ascii="Arial" w:hAnsi="Arial" w:cs="Arial"/>
              </w:rPr>
            </w:pPr>
            <w:r w:rsidRPr="000E6AAF">
              <w:rPr>
                <w:rFonts w:ascii="Arial" w:hAnsi="Arial" w:cs="Arial"/>
              </w:rPr>
              <w:t>Knowledge of legislation and good practice relating to community empowerment and tenant participation.</w:t>
            </w:r>
          </w:p>
        </w:tc>
      </w:tr>
      <w:tr w:rsidR="009D29BA" w:rsidRPr="00CB32D8" w14:paraId="2061C23D" w14:textId="77777777" w:rsidTr="008C6A3A">
        <w:tc>
          <w:tcPr>
            <w:tcW w:w="2213" w:type="dxa"/>
            <w:vAlign w:val="center"/>
          </w:tcPr>
          <w:p w14:paraId="5BDA37C7" w14:textId="77777777" w:rsidR="009D29BA" w:rsidRPr="00CB32D8" w:rsidRDefault="003A330F" w:rsidP="009D7FB8">
            <w:pPr>
              <w:pStyle w:val="Header"/>
              <w:spacing w:before="60" w:after="60"/>
              <w:rPr>
                <w:rFonts w:ascii="Arial" w:hAnsi="Arial" w:cs="Arial"/>
                <w:sz w:val="22"/>
                <w:szCs w:val="22"/>
              </w:rPr>
            </w:pPr>
            <w:r w:rsidRPr="00CB32D8">
              <w:rPr>
                <w:rFonts w:ascii="Arial" w:hAnsi="Arial" w:cs="Arial"/>
                <w:sz w:val="22"/>
                <w:szCs w:val="22"/>
              </w:rPr>
              <w:t>Skills, a</w:t>
            </w:r>
            <w:r w:rsidR="009D29BA" w:rsidRPr="00CB32D8">
              <w:rPr>
                <w:rFonts w:ascii="Arial" w:hAnsi="Arial" w:cs="Arial"/>
                <w:sz w:val="22"/>
                <w:szCs w:val="22"/>
              </w:rPr>
              <w:t xml:space="preserve">bilities </w:t>
            </w:r>
            <w:r w:rsidRPr="00CB32D8">
              <w:rPr>
                <w:rFonts w:ascii="Arial" w:hAnsi="Arial" w:cs="Arial"/>
                <w:sz w:val="22"/>
                <w:szCs w:val="22"/>
              </w:rPr>
              <w:t xml:space="preserve">and behaviours </w:t>
            </w:r>
          </w:p>
        </w:tc>
        <w:tc>
          <w:tcPr>
            <w:tcW w:w="4274" w:type="dxa"/>
          </w:tcPr>
          <w:p w14:paraId="69AAAFCA" w14:textId="77777777" w:rsidR="000E6AAF" w:rsidRPr="00F14F69" w:rsidRDefault="000E6AAF" w:rsidP="002544FB">
            <w:pPr>
              <w:pStyle w:val="ListParagraph"/>
              <w:numPr>
                <w:ilvl w:val="0"/>
                <w:numId w:val="4"/>
              </w:numPr>
              <w:rPr>
                <w:rFonts w:ascii="Arial" w:hAnsi="Arial" w:cs="Arial"/>
              </w:rPr>
            </w:pPr>
            <w:r w:rsidRPr="00F14F69">
              <w:rPr>
                <w:rFonts w:ascii="Arial" w:hAnsi="Arial" w:cs="Arial"/>
              </w:rPr>
              <w:t xml:space="preserve">Be able to plan and lead a group session that has learning outcomes. </w:t>
            </w:r>
          </w:p>
          <w:p w14:paraId="5426DA88" w14:textId="77777777" w:rsidR="000E6AAF" w:rsidRPr="00F14F69" w:rsidRDefault="000E6AAF" w:rsidP="002544FB">
            <w:pPr>
              <w:pStyle w:val="ListParagraph"/>
              <w:numPr>
                <w:ilvl w:val="0"/>
                <w:numId w:val="4"/>
              </w:numPr>
              <w:rPr>
                <w:rFonts w:ascii="Arial" w:hAnsi="Arial" w:cs="Arial"/>
              </w:rPr>
            </w:pPr>
            <w:r w:rsidRPr="00F14F69">
              <w:rPr>
                <w:rFonts w:ascii="Arial" w:hAnsi="Arial" w:cs="Arial"/>
              </w:rPr>
              <w:t>The ability to motivate, engage and encourage participation.</w:t>
            </w:r>
          </w:p>
          <w:p w14:paraId="719A80CD" w14:textId="77777777" w:rsidR="000E6AAF" w:rsidRPr="00F14F69" w:rsidRDefault="000E6AAF" w:rsidP="002544FB">
            <w:pPr>
              <w:pStyle w:val="ListParagraph"/>
              <w:numPr>
                <w:ilvl w:val="0"/>
                <w:numId w:val="4"/>
              </w:numPr>
              <w:rPr>
                <w:rFonts w:ascii="Arial" w:hAnsi="Arial" w:cs="Arial"/>
              </w:rPr>
            </w:pPr>
            <w:r w:rsidRPr="00F14F69">
              <w:rPr>
                <w:rFonts w:ascii="Arial" w:hAnsi="Arial" w:cs="Arial"/>
              </w:rPr>
              <w:t>Excellent people and leadership skills with an ability to engage effectively with people at all levels.</w:t>
            </w:r>
          </w:p>
          <w:p w14:paraId="4F4C19CE" w14:textId="77777777" w:rsidR="000E6AAF" w:rsidRPr="00F14F69" w:rsidRDefault="000E6AAF" w:rsidP="002544FB">
            <w:pPr>
              <w:pStyle w:val="ListParagraph"/>
              <w:numPr>
                <w:ilvl w:val="0"/>
                <w:numId w:val="4"/>
              </w:numPr>
              <w:rPr>
                <w:rFonts w:ascii="Arial" w:hAnsi="Arial" w:cs="Arial"/>
              </w:rPr>
            </w:pPr>
            <w:r w:rsidRPr="00F14F69">
              <w:rPr>
                <w:rFonts w:ascii="Arial" w:hAnsi="Arial" w:cs="Arial"/>
              </w:rPr>
              <w:t>Must be a confident communicator with both verbal and written communication skills of a consistently high standard, with the ability to communicate on confidential issues.</w:t>
            </w:r>
          </w:p>
          <w:p w14:paraId="3586CBE1" w14:textId="77777777" w:rsidR="000E6AAF" w:rsidRPr="00F14F69" w:rsidRDefault="000E6AAF" w:rsidP="002544FB">
            <w:pPr>
              <w:pStyle w:val="ListParagraph"/>
              <w:numPr>
                <w:ilvl w:val="0"/>
                <w:numId w:val="4"/>
              </w:numPr>
              <w:rPr>
                <w:rFonts w:ascii="Arial" w:hAnsi="Arial" w:cs="Arial"/>
              </w:rPr>
            </w:pPr>
            <w:r w:rsidRPr="00F14F69">
              <w:rPr>
                <w:rFonts w:ascii="Arial" w:hAnsi="Arial" w:cs="Arial"/>
              </w:rPr>
              <w:t>Ability to work without direct supervision.</w:t>
            </w:r>
          </w:p>
          <w:p w14:paraId="0F483AA0" w14:textId="77777777" w:rsidR="000E6AAF" w:rsidRPr="00F14F69" w:rsidRDefault="000E6AAF" w:rsidP="002544FB">
            <w:pPr>
              <w:pStyle w:val="ListParagraph"/>
              <w:numPr>
                <w:ilvl w:val="0"/>
                <w:numId w:val="4"/>
              </w:numPr>
              <w:rPr>
                <w:rFonts w:ascii="Arial" w:hAnsi="Arial" w:cs="Arial"/>
              </w:rPr>
            </w:pPr>
            <w:r w:rsidRPr="00F14F69">
              <w:rPr>
                <w:rFonts w:ascii="Arial" w:hAnsi="Arial" w:cs="Arial"/>
              </w:rPr>
              <w:t>Ability to motivate and involve staff and volunteers.</w:t>
            </w:r>
          </w:p>
          <w:p w14:paraId="60FDD554" w14:textId="77777777" w:rsidR="000E6AAF" w:rsidRPr="00F14F69" w:rsidRDefault="000E6AAF" w:rsidP="002544FB">
            <w:pPr>
              <w:pStyle w:val="ListParagraph"/>
              <w:numPr>
                <w:ilvl w:val="0"/>
                <w:numId w:val="4"/>
              </w:numPr>
              <w:rPr>
                <w:rFonts w:ascii="Arial" w:hAnsi="Arial" w:cs="Arial"/>
              </w:rPr>
            </w:pPr>
            <w:r w:rsidRPr="00F14F69">
              <w:rPr>
                <w:rFonts w:ascii="Arial" w:hAnsi="Arial" w:cs="Arial"/>
              </w:rPr>
              <w:t xml:space="preserve">Must be IT </w:t>
            </w:r>
            <w:proofErr w:type="gramStart"/>
            <w:r w:rsidRPr="00F14F69">
              <w:rPr>
                <w:rFonts w:ascii="Arial" w:hAnsi="Arial" w:cs="Arial"/>
              </w:rPr>
              <w:t>literate;</w:t>
            </w:r>
            <w:proofErr w:type="gramEnd"/>
            <w:r w:rsidRPr="00F14F69">
              <w:rPr>
                <w:rFonts w:ascii="Arial" w:hAnsi="Arial" w:cs="Arial"/>
              </w:rPr>
              <w:t xml:space="preserve"> skills in the use of Microsoft programmes.</w:t>
            </w:r>
          </w:p>
          <w:p w14:paraId="36FCFFFD" w14:textId="77777777" w:rsidR="009D29BA" w:rsidRDefault="000E6AAF" w:rsidP="002544FB">
            <w:pPr>
              <w:pStyle w:val="ListParagraph"/>
              <w:numPr>
                <w:ilvl w:val="0"/>
                <w:numId w:val="4"/>
              </w:numPr>
              <w:spacing w:before="60" w:after="60"/>
              <w:rPr>
                <w:rFonts w:ascii="Arial" w:hAnsi="Arial" w:cs="Arial"/>
              </w:rPr>
            </w:pPr>
            <w:r w:rsidRPr="00F14F69">
              <w:rPr>
                <w:rFonts w:ascii="Arial" w:hAnsi="Arial" w:cs="Arial"/>
              </w:rPr>
              <w:t>Must have a working knowledge of monitoring budgets, petty cash systems.</w:t>
            </w:r>
          </w:p>
          <w:p w14:paraId="1497A389" w14:textId="77777777" w:rsidR="006D22F5" w:rsidRPr="006D22F5" w:rsidRDefault="006D22F5" w:rsidP="002544FB">
            <w:pPr>
              <w:pStyle w:val="ListParagraph"/>
              <w:numPr>
                <w:ilvl w:val="0"/>
                <w:numId w:val="4"/>
              </w:numPr>
              <w:rPr>
                <w:rFonts w:ascii="Arial" w:hAnsi="Arial" w:cs="Arial"/>
              </w:rPr>
            </w:pPr>
            <w:r w:rsidRPr="006D22F5">
              <w:rPr>
                <w:rFonts w:ascii="Arial" w:hAnsi="Arial" w:cs="Arial"/>
              </w:rPr>
              <w:t>An approachable friendly demeanour, able to demonstrate natural empathy and the ability to work with a wide range of people of different backgrounds and abilities.</w:t>
            </w:r>
            <w:r w:rsidRPr="006D22F5">
              <w:rPr>
                <w:rFonts w:ascii="Arial" w:hAnsi="Arial" w:cs="Arial"/>
                <w:b/>
              </w:rPr>
              <w:br/>
            </w:r>
            <w:r w:rsidRPr="006D22F5">
              <w:rPr>
                <w:rFonts w:ascii="Arial" w:hAnsi="Arial" w:cs="Arial"/>
              </w:rPr>
              <w:t xml:space="preserve">Be solution focussed in approach adaptable, flexible, innovative and creative. Work with other teams as required by community projects. </w:t>
            </w:r>
          </w:p>
          <w:p w14:paraId="18697372" w14:textId="77777777" w:rsidR="006D22F5" w:rsidRPr="006D22F5" w:rsidRDefault="006D22F5" w:rsidP="002544FB">
            <w:pPr>
              <w:pStyle w:val="ListParagraph"/>
              <w:numPr>
                <w:ilvl w:val="0"/>
                <w:numId w:val="4"/>
              </w:numPr>
              <w:rPr>
                <w:rFonts w:ascii="Arial" w:hAnsi="Arial" w:cs="Arial"/>
              </w:rPr>
            </w:pPr>
            <w:r w:rsidRPr="006D22F5">
              <w:rPr>
                <w:rFonts w:ascii="Arial" w:hAnsi="Arial" w:cs="Arial"/>
              </w:rPr>
              <w:t>Model the behaviours required to champion community development.</w:t>
            </w:r>
          </w:p>
          <w:p w14:paraId="207EAA7E" w14:textId="77777777" w:rsidR="006D22F5" w:rsidRPr="006D22F5" w:rsidRDefault="006D22F5" w:rsidP="002544FB">
            <w:pPr>
              <w:pStyle w:val="ListParagraph"/>
              <w:numPr>
                <w:ilvl w:val="0"/>
                <w:numId w:val="4"/>
              </w:numPr>
              <w:rPr>
                <w:rFonts w:ascii="Arial" w:hAnsi="Arial" w:cs="Arial"/>
              </w:rPr>
            </w:pPr>
            <w:r w:rsidRPr="006D22F5">
              <w:rPr>
                <w:rFonts w:ascii="Arial" w:hAnsi="Arial" w:cs="Arial"/>
              </w:rPr>
              <w:t>Model the values of the Association:  respect, integrity and aspiration.</w:t>
            </w:r>
          </w:p>
          <w:p w14:paraId="365F6197" w14:textId="77777777" w:rsidR="006D22F5" w:rsidRPr="006D22F5" w:rsidRDefault="006D22F5" w:rsidP="002544FB">
            <w:pPr>
              <w:pStyle w:val="ListParagraph"/>
              <w:numPr>
                <w:ilvl w:val="0"/>
                <w:numId w:val="4"/>
              </w:numPr>
              <w:rPr>
                <w:rFonts w:ascii="Arial" w:hAnsi="Arial" w:cs="Arial"/>
              </w:rPr>
            </w:pPr>
            <w:r w:rsidRPr="006D22F5">
              <w:rPr>
                <w:rFonts w:ascii="Arial" w:hAnsi="Arial" w:cs="Arial"/>
              </w:rPr>
              <w:t xml:space="preserve">Work as part of a team with willingness, respect and professionalism </w:t>
            </w:r>
            <w:proofErr w:type="gramStart"/>
            <w:r w:rsidRPr="006D22F5">
              <w:rPr>
                <w:rFonts w:ascii="Arial" w:hAnsi="Arial" w:cs="Arial"/>
              </w:rPr>
              <w:t>at all times</w:t>
            </w:r>
            <w:proofErr w:type="gramEnd"/>
            <w:r w:rsidRPr="006D22F5">
              <w:rPr>
                <w:rFonts w:ascii="Arial" w:hAnsi="Arial" w:cs="Arial"/>
              </w:rPr>
              <w:t xml:space="preserve"> in the best interests of tenants, colleagues and the Association.</w:t>
            </w:r>
          </w:p>
          <w:p w14:paraId="042FB214" w14:textId="77777777" w:rsidR="006D22F5" w:rsidRPr="006D22F5" w:rsidRDefault="006D22F5" w:rsidP="002544FB">
            <w:pPr>
              <w:pStyle w:val="ListParagraph"/>
              <w:numPr>
                <w:ilvl w:val="0"/>
                <w:numId w:val="4"/>
              </w:numPr>
              <w:rPr>
                <w:rFonts w:ascii="Arial" w:hAnsi="Arial" w:cs="Arial"/>
              </w:rPr>
            </w:pPr>
            <w:r w:rsidRPr="006D22F5">
              <w:rPr>
                <w:rFonts w:ascii="Arial" w:hAnsi="Arial" w:cs="Arial"/>
              </w:rPr>
              <w:t>Pro-active, hardworking and reliable.</w:t>
            </w:r>
          </w:p>
          <w:p w14:paraId="34CF6309" w14:textId="77777777" w:rsidR="006D22F5" w:rsidRPr="006D22F5" w:rsidRDefault="006D22F5" w:rsidP="002544FB">
            <w:pPr>
              <w:pStyle w:val="ListParagraph"/>
              <w:numPr>
                <w:ilvl w:val="0"/>
                <w:numId w:val="4"/>
              </w:numPr>
              <w:rPr>
                <w:rFonts w:ascii="Arial" w:hAnsi="Arial" w:cs="Arial"/>
              </w:rPr>
            </w:pPr>
            <w:r w:rsidRPr="006D22F5">
              <w:rPr>
                <w:rFonts w:ascii="Arial" w:hAnsi="Arial" w:cs="Arial"/>
              </w:rPr>
              <w:lastRenderedPageBreak/>
              <w:t xml:space="preserve">Strong community focus and commitment to </w:t>
            </w:r>
            <w:proofErr w:type="gramStart"/>
            <w:r w:rsidRPr="006D22F5">
              <w:rPr>
                <w:rFonts w:ascii="Arial" w:hAnsi="Arial" w:cs="Arial"/>
              </w:rPr>
              <w:t>community based</w:t>
            </w:r>
            <w:proofErr w:type="gramEnd"/>
            <w:r w:rsidRPr="006D22F5">
              <w:rPr>
                <w:rFonts w:ascii="Arial" w:hAnsi="Arial" w:cs="Arial"/>
              </w:rPr>
              <w:t xml:space="preserve"> solutions to wider economic, social, physical and environmental regeneration.</w:t>
            </w:r>
          </w:p>
          <w:p w14:paraId="5D9ABEA8" w14:textId="13172BD6" w:rsidR="006D22F5" w:rsidRPr="00F14F69" w:rsidRDefault="006D22F5" w:rsidP="002544FB">
            <w:pPr>
              <w:pStyle w:val="ListParagraph"/>
              <w:numPr>
                <w:ilvl w:val="0"/>
                <w:numId w:val="4"/>
              </w:numPr>
              <w:spacing w:before="60" w:after="60"/>
              <w:rPr>
                <w:rFonts w:ascii="Arial" w:hAnsi="Arial" w:cs="Arial"/>
              </w:rPr>
            </w:pPr>
            <w:r w:rsidRPr="005317E9">
              <w:rPr>
                <w:rFonts w:ascii="Arial" w:hAnsi="Arial" w:cs="Arial"/>
              </w:rPr>
              <w:t>Strong customer focus and commitment to excellent service and delivering value for money.</w:t>
            </w:r>
          </w:p>
        </w:tc>
        <w:tc>
          <w:tcPr>
            <w:tcW w:w="4275" w:type="dxa"/>
          </w:tcPr>
          <w:p w14:paraId="04A06F09" w14:textId="77777777" w:rsidR="006D22F5" w:rsidRPr="006D22F5" w:rsidRDefault="006D22F5" w:rsidP="002544FB">
            <w:pPr>
              <w:pStyle w:val="ListParagraph"/>
              <w:numPr>
                <w:ilvl w:val="0"/>
                <w:numId w:val="4"/>
              </w:numPr>
              <w:rPr>
                <w:rFonts w:ascii="Arial" w:hAnsi="Arial" w:cs="Arial"/>
              </w:rPr>
            </w:pPr>
            <w:r w:rsidRPr="006D22F5">
              <w:rPr>
                <w:rFonts w:ascii="Arial" w:hAnsi="Arial" w:cs="Arial"/>
              </w:rPr>
              <w:lastRenderedPageBreak/>
              <w:t>Ability to identify sources of funding and frame low level successful applications.</w:t>
            </w:r>
          </w:p>
          <w:p w14:paraId="19D059D4" w14:textId="77777777" w:rsidR="006D22F5" w:rsidRPr="006D22F5" w:rsidRDefault="006D22F5" w:rsidP="002544FB">
            <w:pPr>
              <w:pStyle w:val="ListParagraph"/>
              <w:numPr>
                <w:ilvl w:val="0"/>
                <w:numId w:val="4"/>
              </w:numPr>
              <w:spacing w:before="60" w:after="60"/>
              <w:rPr>
                <w:rFonts w:ascii="Arial" w:hAnsi="Arial" w:cs="Arial"/>
              </w:rPr>
            </w:pPr>
            <w:r w:rsidRPr="006D22F5">
              <w:rPr>
                <w:rFonts w:ascii="Arial" w:hAnsi="Arial" w:cs="Arial"/>
              </w:rPr>
              <w:t>Ability to coach employees, trainees and volunteers.</w:t>
            </w:r>
          </w:p>
          <w:p w14:paraId="3F594046" w14:textId="77777777" w:rsidR="009D29BA" w:rsidRDefault="006D22F5" w:rsidP="002544FB">
            <w:pPr>
              <w:pStyle w:val="ListParagraph"/>
              <w:numPr>
                <w:ilvl w:val="0"/>
                <w:numId w:val="4"/>
              </w:numPr>
              <w:spacing w:before="60" w:after="60"/>
              <w:rPr>
                <w:rFonts w:ascii="Arial" w:hAnsi="Arial" w:cs="Arial"/>
              </w:rPr>
            </w:pPr>
            <w:r w:rsidRPr="006D22F5">
              <w:rPr>
                <w:rFonts w:ascii="Arial" w:hAnsi="Arial" w:cs="Arial"/>
              </w:rPr>
              <w:t>Be a skilled group worker.</w:t>
            </w:r>
          </w:p>
          <w:p w14:paraId="250C07AD" w14:textId="77777777" w:rsidR="006D22F5" w:rsidRPr="006D22F5" w:rsidRDefault="006D22F5" w:rsidP="002544FB">
            <w:pPr>
              <w:pStyle w:val="ListParagraph"/>
              <w:numPr>
                <w:ilvl w:val="0"/>
                <w:numId w:val="4"/>
              </w:numPr>
              <w:spacing w:before="60" w:after="60"/>
              <w:rPr>
                <w:rFonts w:ascii="Arial" w:hAnsi="Arial" w:cs="Arial"/>
              </w:rPr>
            </w:pPr>
            <w:r w:rsidRPr="006D22F5">
              <w:rPr>
                <w:rFonts w:ascii="Arial" w:hAnsi="Arial" w:cs="Arial"/>
              </w:rPr>
              <w:t xml:space="preserve">Able to identify and deliver new social regeneration projects. </w:t>
            </w:r>
          </w:p>
          <w:p w14:paraId="14912C6B" w14:textId="598F3FB4" w:rsidR="006D22F5" w:rsidRPr="006D22F5" w:rsidRDefault="006D22F5" w:rsidP="002544FB">
            <w:pPr>
              <w:pStyle w:val="ListParagraph"/>
              <w:numPr>
                <w:ilvl w:val="0"/>
                <w:numId w:val="4"/>
              </w:numPr>
              <w:spacing w:before="60" w:after="60"/>
              <w:rPr>
                <w:rFonts w:ascii="Arial" w:hAnsi="Arial" w:cs="Arial"/>
              </w:rPr>
            </w:pPr>
            <w:r>
              <w:rPr>
                <w:rFonts w:ascii="Arial" w:hAnsi="Arial" w:cs="Arial"/>
              </w:rPr>
              <w:t>Have skills in resolving differences, negotiation, influence and persuasion.</w:t>
            </w:r>
          </w:p>
        </w:tc>
      </w:tr>
      <w:tr w:rsidR="009D29BA" w:rsidRPr="00CB32D8" w14:paraId="5BD6AB10" w14:textId="77777777" w:rsidTr="008C6A3A">
        <w:tc>
          <w:tcPr>
            <w:tcW w:w="2213" w:type="dxa"/>
            <w:vAlign w:val="center"/>
          </w:tcPr>
          <w:p w14:paraId="61656EEE" w14:textId="77777777" w:rsidR="009D29BA" w:rsidRPr="00CB32D8" w:rsidRDefault="009D29BA" w:rsidP="009D7FB8">
            <w:pPr>
              <w:pStyle w:val="Header"/>
              <w:spacing w:before="60" w:after="60"/>
              <w:rPr>
                <w:rFonts w:ascii="Arial" w:hAnsi="Arial" w:cs="Arial"/>
                <w:sz w:val="22"/>
                <w:szCs w:val="22"/>
              </w:rPr>
            </w:pPr>
            <w:r w:rsidRPr="00CB32D8">
              <w:rPr>
                <w:rFonts w:ascii="Arial" w:hAnsi="Arial" w:cs="Arial"/>
                <w:sz w:val="22"/>
                <w:szCs w:val="22"/>
              </w:rPr>
              <w:t>Other Requirements</w:t>
            </w:r>
          </w:p>
        </w:tc>
        <w:tc>
          <w:tcPr>
            <w:tcW w:w="4274" w:type="dxa"/>
          </w:tcPr>
          <w:p w14:paraId="0B5D9953" w14:textId="18E875AC" w:rsidR="009D29BA" w:rsidRPr="003C150C" w:rsidRDefault="003C150C" w:rsidP="002544FB">
            <w:pPr>
              <w:pStyle w:val="ListParagraph"/>
              <w:numPr>
                <w:ilvl w:val="0"/>
                <w:numId w:val="5"/>
              </w:numPr>
              <w:spacing w:before="60" w:after="60"/>
              <w:rPr>
                <w:rFonts w:ascii="Arial" w:hAnsi="Arial" w:cs="Arial"/>
              </w:rPr>
            </w:pPr>
            <w:r w:rsidRPr="003C150C">
              <w:rPr>
                <w:rFonts w:ascii="Arial" w:hAnsi="Arial" w:cs="Arial"/>
              </w:rPr>
              <w:t>Willing to enhance own knowledge and undertake further training as necessary.</w:t>
            </w:r>
          </w:p>
        </w:tc>
        <w:tc>
          <w:tcPr>
            <w:tcW w:w="4275" w:type="dxa"/>
          </w:tcPr>
          <w:p w14:paraId="20CFB81B" w14:textId="77777777" w:rsidR="009D29BA" w:rsidRPr="00CB32D8" w:rsidRDefault="009D29BA" w:rsidP="009D29BA">
            <w:pPr>
              <w:spacing w:before="60" w:after="60"/>
              <w:rPr>
                <w:rFonts w:ascii="Arial" w:hAnsi="Arial" w:cs="Arial"/>
                <w:sz w:val="22"/>
                <w:szCs w:val="22"/>
              </w:rPr>
            </w:pPr>
          </w:p>
        </w:tc>
      </w:tr>
    </w:tbl>
    <w:p w14:paraId="556D7B0C" w14:textId="77777777" w:rsidR="009D29BA" w:rsidRPr="00CB32D8" w:rsidRDefault="009D29BA" w:rsidP="009D29BA">
      <w:pPr>
        <w:rPr>
          <w:rFonts w:ascii="Arial" w:hAnsi="Arial" w:cs="Arial"/>
          <w:sz w:val="22"/>
          <w:szCs w:val="22"/>
        </w:rPr>
      </w:pPr>
    </w:p>
    <w:p w14:paraId="64166D53" w14:textId="77777777" w:rsidR="004C708B" w:rsidRPr="004C708B" w:rsidRDefault="004C708B" w:rsidP="004C708B">
      <w:pPr>
        <w:autoSpaceDE w:val="0"/>
        <w:autoSpaceDN w:val="0"/>
        <w:adjustRightInd w:val="0"/>
        <w:rPr>
          <w:rFonts w:ascii="Arial" w:hAnsi="Arial" w:cs="Arial"/>
          <w:color w:val="000000"/>
          <w:sz w:val="22"/>
          <w:szCs w:val="22"/>
          <w:lang w:eastAsia="en-GB"/>
        </w:rPr>
      </w:pPr>
    </w:p>
    <w:p w14:paraId="4B6CED8E" w14:textId="77777777" w:rsidR="003A330F" w:rsidRPr="00CB32D8" w:rsidRDefault="003A330F">
      <w:pPr>
        <w:rPr>
          <w:rFonts w:ascii="Arial" w:hAnsi="Arial" w:cs="Arial"/>
          <w:sz w:val="22"/>
          <w:szCs w:val="22"/>
        </w:rPr>
      </w:pPr>
    </w:p>
    <w:tbl>
      <w:tblPr>
        <w:tblStyle w:val="TableGrid"/>
        <w:tblW w:w="11023" w:type="dxa"/>
        <w:tblLook w:val="04A0" w:firstRow="1" w:lastRow="0" w:firstColumn="1" w:lastColumn="0" w:noHBand="0" w:noVBand="1"/>
      </w:tblPr>
      <w:tblGrid>
        <w:gridCol w:w="2376"/>
        <w:gridCol w:w="8647"/>
      </w:tblGrid>
      <w:tr w:rsidR="00333697" w:rsidRPr="00CB32D8" w14:paraId="31064727" w14:textId="77777777" w:rsidTr="00333697">
        <w:tc>
          <w:tcPr>
            <w:tcW w:w="2376" w:type="dxa"/>
            <w:shd w:val="clear" w:color="auto" w:fill="4D4D4F"/>
          </w:tcPr>
          <w:p w14:paraId="2CE249B6" w14:textId="77777777" w:rsidR="00333697" w:rsidRPr="00CB32D8" w:rsidRDefault="003A330F" w:rsidP="00AB2520">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Key dimension category</w:t>
            </w:r>
          </w:p>
        </w:tc>
        <w:tc>
          <w:tcPr>
            <w:tcW w:w="8647" w:type="dxa"/>
            <w:shd w:val="clear" w:color="auto" w:fill="4D4D4F"/>
          </w:tcPr>
          <w:p w14:paraId="00329EE4" w14:textId="77777777" w:rsidR="00333697" w:rsidRPr="00CB32D8" w:rsidRDefault="00333697" w:rsidP="00AB2520">
            <w:pPr>
              <w:spacing w:before="60" w:after="60"/>
              <w:rPr>
                <w:rFonts w:ascii="Arial" w:hAnsi="Arial" w:cs="Arial"/>
                <w:color w:val="FFFFFF" w:themeColor="background1"/>
                <w:sz w:val="22"/>
                <w:szCs w:val="22"/>
              </w:rPr>
            </w:pPr>
            <w:r w:rsidRPr="00CB32D8">
              <w:rPr>
                <w:rFonts w:ascii="Arial" w:hAnsi="Arial" w:cs="Arial"/>
                <w:color w:val="FFFFFF" w:themeColor="background1"/>
                <w:sz w:val="22"/>
                <w:szCs w:val="22"/>
              </w:rPr>
              <w:t xml:space="preserve">Details </w:t>
            </w:r>
          </w:p>
        </w:tc>
      </w:tr>
      <w:tr w:rsidR="003A330F" w:rsidRPr="00CB32D8" w14:paraId="246F5000" w14:textId="77777777" w:rsidTr="003466BD">
        <w:tc>
          <w:tcPr>
            <w:tcW w:w="2376" w:type="dxa"/>
          </w:tcPr>
          <w:p w14:paraId="58E47118" w14:textId="77777777" w:rsidR="003A330F" w:rsidRPr="00CB32D8" w:rsidRDefault="006F7C89" w:rsidP="006F7C89">
            <w:pPr>
              <w:pStyle w:val="Header"/>
              <w:spacing w:before="60" w:after="60"/>
              <w:rPr>
                <w:rFonts w:ascii="Arial" w:hAnsi="Arial" w:cs="Arial"/>
                <w:sz w:val="22"/>
                <w:szCs w:val="22"/>
              </w:rPr>
            </w:pPr>
            <w:r w:rsidRPr="00CB32D8">
              <w:rPr>
                <w:rFonts w:ascii="Arial" w:hAnsi="Arial" w:cs="Arial"/>
                <w:sz w:val="22"/>
                <w:szCs w:val="22"/>
              </w:rPr>
              <w:t>Level of c</w:t>
            </w:r>
            <w:r w:rsidR="003A330F" w:rsidRPr="00CB32D8">
              <w:rPr>
                <w:rFonts w:ascii="Arial" w:hAnsi="Arial" w:cs="Arial"/>
                <w:sz w:val="22"/>
                <w:szCs w:val="22"/>
              </w:rPr>
              <w:t xml:space="preserve">ommunication </w:t>
            </w:r>
            <w:r w:rsidRPr="00CB32D8">
              <w:rPr>
                <w:rFonts w:ascii="Arial" w:hAnsi="Arial" w:cs="Arial"/>
                <w:sz w:val="22"/>
                <w:szCs w:val="22"/>
              </w:rPr>
              <w:t>required</w:t>
            </w:r>
          </w:p>
        </w:tc>
        <w:tc>
          <w:tcPr>
            <w:tcW w:w="8647" w:type="dxa"/>
          </w:tcPr>
          <w:p w14:paraId="5B09B8BB" w14:textId="00989A98" w:rsidR="00322DB0" w:rsidRDefault="00322DB0" w:rsidP="004F47D8">
            <w:pPr>
              <w:rPr>
                <w:rFonts w:ascii="Arial" w:hAnsi="Arial" w:cs="Arial"/>
                <w:color w:val="000000"/>
                <w:sz w:val="20"/>
                <w:szCs w:val="20"/>
              </w:rPr>
            </w:pPr>
            <w:r>
              <w:rPr>
                <w:rFonts w:ascii="Arial" w:hAnsi="Arial" w:cs="Arial"/>
                <w:color w:val="000000"/>
                <w:sz w:val="20"/>
                <w:szCs w:val="20"/>
              </w:rPr>
              <w:t xml:space="preserve">Post holder must communicate internally with different departments and externally with customers (tenants and residents) who are participating or potentially participating in activities. </w:t>
            </w:r>
          </w:p>
          <w:p w14:paraId="11880110" w14:textId="77777777" w:rsidR="003A330F" w:rsidRDefault="00322DB0" w:rsidP="00322DB0">
            <w:pPr>
              <w:rPr>
                <w:rFonts w:ascii="Arial" w:hAnsi="Arial" w:cs="Arial"/>
                <w:color w:val="000000"/>
                <w:sz w:val="20"/>
                <w:szCs w:val="20"/>
              </w:rPr>
            </w:pPr>
            <w:r>
              <w:rPr>
                <w:rFonts w:ascii="Arial" w:hAnsi="Arial" w:cs="Arial"/>
                <w:color w:val="000000"/>
                <w:sz w:val="20"/>
                <w:szCs w:val="20"/>
              </w:rPr>
              <w:t xml:space="preserve">Communication will take place in person, on the telephone, </w:t>
            </w:r>
            <w:proofErr w:type="gramStart"/>
            <w:r>
              <w:rPr>
                <w:rFonts w:ascii="Arial" w:hAnsi="Arial" w:cs="Arial"/>
                <w:color w:val="000000"/>
                <w:sz w:val="20"/>
                <w:szCs w:val="20"/>
              </w:rPr>
              <w:t>and also</w:t>
            </w:r>
            <w:proofErr w:type="gramEnd"/>
            <w:r>
              <w:rPr>
                <w:rFonts w:ascii="Arial" w:hAnsi="Arial" w:cs="Arial"/>
                <w:color w:val="000000"/>
                <w:sz w:val="20"/>
                <w:szCs w:val="20"/>
              </w:rPr>
              <w:t xml:space="preserve"> via web updates and social media updates. </w:t>
            </w:r>
            <w:r w:rsidR="004F47D8">
              <w:rPr>
                <w:rFonts w:ascii="Arial" w:hAnsi="Arial" w:cs="Arial"/>
                <w:color w:val="000000"/>
                <w:sz w:val="20"/>
                <w:szCs w:val="20"/>
              </w:rPr>
              <w:br/>
            </w:r>
            <w:r>
              <w:rPr>
                <w:rFonts w:ascii="Arial" w:hAnsi="Arial" w:cs="Arial"/>
                <w:color w:val="000000"/>
                <w:sz w:val="20"/>
                <w:szCs w:val="20"/>
              </w:rPr>
              <w:t xml:space="preserve">Post holder will respond to enquiries from community organisations, and other stakeholder organisations such as GCC, NHS, Keep Scotland Beautiful etc.  </w:t>
            </w:r>
            <w:r w:rsidR="004F47D8">
              <w:rPr>
                <w:rFonts w:ascii="Arial" w:hAnsi="Arial" w:cs="Arial"/>
                <w:color w:val="000000"/>
                <w:sz w:val="20"/>
                <w:szCs w:val="20"/>
              </w:rPr>
              <w:br/>
            </w:r>
            <w:r>
              <w:rPr>
                <w:rFonts w:ascii="Arial" w:hAnsi="Arial" w:cs="Arial"/>
                <w:color w:val="000000"/>
                <w:sz w:val="20"/>
                <w:szCs w:val="20"/>
              </w:rPr>
              <w:t xml:space="preserve">Post holder must be ready to diffuse situations and pre-empt misunderstandings as part of their work with community groups, </w:t>
            </w:r>
            <w:proofErr w:type="gramStart"/>
            <w:r>
              <w:rPr>
                <w:rFonts w:ascii="Arial" w:hAnsi="Arial" w:cs="Arial"/>
                <w:color w:val="000000"/>
                <w:sz w:val="20"/>
                <w:szCs w:val="20"/>
              </w:rPr>
              <w:t>and also</w:t>
            </w:r>
            <w:proofErr w:type="gramEnd"/>
            <w:r>
              <w:rPr>
                <w:rFonts w:ascii="Arial" w:hAnsi="Arial" w:cs="Arial"/>
                <w:color w:val="000000"/>
                <w:sz w:val="20"/>
                <w:szCs w:val="20"/>
              </w:rPr>
              <w:t xml:space="preserve"> work constructively with internal stakeholders. The role frequently requires empathy and diplomacy. </w:t>
            </w:r>
          </w:p>
          <w:p w14:paraId="4ED38A59" w14:textId="664EF124" w:rsidR="00322DB0" w:rsidRPr="00CB32D8" w:rsidRDefault="00322DB0" w:rsidP="00322DB0">
            <w:pPr>
              <w:rPr>
                <w:rFonts w:ascii="Arial" w:hAnsi="Arial" w:cs="Arial"/>
                <w:sz w:val="22"/>
                <w:szCs w:val="22"/>
              </w:rPr>
            </w:pPr>
          </w:p>
        </w:tc>
      </w:tr>
      <w:tr w:rsidR="003A330F" w:rsidRPr="00CB32D8" w14:paraId="6F2B2094" w14:textId="77777777" w:rsidTr="003466BD">
        <w:tc>
          <w:tcPr>
            <w:tcW w:w="2376" w:type="dxa"/>
          </w:tcPr>
          <w:p w14:paraId="5D5CD768" w14:textId="77777777" w:rsidR="003A330F" w:rsidRPr="00CB32D8" w:rsidRDefault="006F7C89" w:rsidP="003A330F">
            <w:pPr>
              <w:pStyle w:val="Header"/>
              <w:spacing w:before="60" w:after="60"/>
              <w:rPr>
                <w:rFonts w:ascii="Arial" w:hAnsi="Arial" w:cs="Arial"/>
                <w:sz w:val="22"/>
                <w:szCs w:val="22"/>
              </w:rPr>
            </w:pPr>
            <w:r w:rsidRPr="00CB32D8">
              <w:rPr>
                <w:rFonts w:ascii="Arial" w:hAnsi="Arial" w:cs="Arial"/>
                <w:sz w:val="22"/>
                <w:szCs w:val="22"/>
              </w:rPr>
              <w:t>Authorities &amp; Limitations</w:t>
            </w:r>
          </w:p>
        </w:tc>
        <w:tc>
          <w:tcPr>
            <w:tcW w:w="8647" w:type="dxa"/>
          </w:tcPr>
          <w:p w14:paraId="3F278C9C" w14:textId="7CCFCB29" w:rsidR="004F47D8" w:rsidRDefault="00CB0183" w:rsidP="004F47D8">
            <w:pPr>
              <w:rPr>
                <w:rFonts w:ascii="Arial" w:hAnsi="Arial" w:cs="Arial"/>
                <w:color w:val="000000"/>
                <w:sz w:val="20"/>
                <w:szCs w:val="20"/>
                <w:lang w:eastAsia="en-GB"/>
              </w:rPr>
            </w:pPr>
            <w:r>
              <w:rPr>
                <w:rFonts w:ascii="Arial" w:hAnsi="Arial" w:cs="Arial"/>
                <w:color w:val="000000"/>
                <w:sz w:val="20"/>
                <w:szCs w:val="20"/>
              </w:rPr>
              <w:t>The postholder plans and delivers their own workload: meeting funders requirements and taking care to operate within budget. Postholder</w:t>
            </w:r>
            <w:r w:rsidR="004F47D8">
              <w:rPr>
                <w:rFonts w:ascii="Arial" w:hAnsi="Arial" w:cs="Arial"/>
                <w:color w:val="000000"/>
                <w:sz w:val="20"/>
                <w:szCs w:val="20"/>
              </w:rPr>
              <w:t xml:space="preserve"> can decide when and how workload</w:t>
            </w:r>
            <w:r>
              <w:rPr>
                <w:rFonts w:ascii="Arial" w:hAnsi="Arial" w:cs="Arial"/>
                <w:color w:val="000000"/>
                <w:sz w:val="20"/>
                <w:szCs w:val="20"/>
              </w:rPr>
              <w:t xml:space="preserve"> is</w:t>
            </w:r>
            <w:r w:rsidR="004F47D8">
              <w:rPr>
                <w:rFonts w:ascii="Arial" w:hAnsi="Arial" w:cs="Arial"/>
                <w:color w:val="000000"/>
                <w:sz w:val="20"/>
                <w:szCs w:val="20"/>
              </w:rPr>
              <w:t xml:space="preserve"> completed.</w:t>
            </w:r>
            <w:r>
              <w:rPr>
                <w:rFonts w:ascii="Arial" w:hAnsi="Arial" w:cs="Arial"/>
                <w:color w:val="000000"/>
                <w:sz w:val="20"/>
                <w:szCs w:val="20"/>
              </w:rPr>
              <w:t xml:space="preserve"> Reacts </w:t>
            </w:r>
            <w:r w:rsidR="004F47D8">
              <w:rPr>
                <w:rFonts w:ascii="Arial" w:hAnsi="Arial" w:cs="Arial"/>
                <w:color w:val="000000"/>
                <w:sz w:val="20"/>
                <w:szCs w:val="20"/>
              </w:rPr>
              <w:t>to problems and situations</w:t>
            </w:r>
            <w:r>
              <w:rPr>
                <w:rFonts w:ascii="Arial" w:hAnsi="Arial" w:cs="Arial"/>
                <w:color w:val="000000"/>
                <w:sz w:val="20"/>
                <w:szCs w:val="20"/>
              </w:rPr>
              <w:t xml:space="preserve"> as they arise: seeking solutions that keep the aims of the project in mind. </w:t>
            </w:r>
            <w:r w:rsidR="004F47D8">
              <w:rPr>
                <w:rFonts w:ascii="Arial" w:hAnsi="Arial" w:cs="Arial"/>
                <w:color w:val="000000"/>
                <w:sz w:val="20"/>
                <w:szCs w:val="20"/>
              </w:rPr>
              <w:t xml:space="preserve"> Jobholder works within management direction but not close supervision.</w:t>
            </w:r>
            <w:r>
              <w:rPr>
                <w:rFonts w:ascii="Arial" w:hAnsi="Arial" w:cs="Arial"/>
                <w:color w:val="000000"/>
                <w:sz w:val="20"/>
                <w:szCs w:val="20"/>
              </w:rPr>
              <w:t xml:space="preserve"> The post holder is generally required to solve immediate problems and has access to a manager and other teams for solutions that may require more planning / resources. </w:t>
            </w:r>
            <w:r w:rsidR="004F47D8">
              <w:rPr>
                <w:rFonts w:ascii="Arial" w:hAnsi="Arial" w:cs="Arial"/>
                <w:color w:val="000000"/>
                <w:sz w:val="20"/>
                <w:szCs w:val="20"/>
              </w:rPr>
              <w:t xml:space="preserve">  </w:t>
            </w:r>
          </w:p>
          <w:p w14:paraId="4DC08E97" w14:textId="77777777" w:rsidR="003A330F" w:rsidRPr="00CB32D8" w:rsidRDefault="003A330F" w:rsidP="008933C2">
            <w:pPr>
              <w:spacing w:before="60" w:after="60"/>
              <w:rPr>
                <w:rFonts w:ascii="Arial" w:hAnsi="Arial" w:cs="Arial"/>
                <w:sz w:val="22"/>
                <w:szCs w:val="22"/>
              </w:rPr>
            </w:pPr>
          </w:p>
        </w:tc>
      </w:tr>
      <w:tr w:rsidR="006F7C89" w:rsidRPr="00CB32D8" w14:paraId="7CFDC9CD" w14:textId="77777777" w:rsidTr="003466BD">
        <w:tc>
          <w:tcPr>
            <w:tcW w:w="2376" w:type="dxa"/>
          </w:tcPr>
          <w:p w14:paraId="648DB2EB" w14:textId="77777777" w:rsidR="006F7C89" w:rsidRPr="00CB32D8" w:rsidRDefault="005A4672" w:rsidP="003A330F">
            <w:pPr>
              <w:pStyle w:val="Header"/>
              <w:spacing w:before="60" w:after="60"/>
              <w:rPr>
                <w:rFonts w:ascii="Arial" w:hAnsi="Arial" w:cs="Arial"/>
                <w:sz w:val="22"/>
                <w:szCs w:val="22"/>
              </w:rPr>
            </w:pPr>
            <w:r w:rsidRPr="00CB32D8">
              <w:rPr>
                <w:rFonts w:ascii="Arial" w:hAnsi="Arial" w:cs="Arial"/>
                <w:sz w:val="22"/>
                <w:szCs w:val="22"/>
              </w:rPr>
              <w:t>Line management responsibilities</w:t>
            </w:r>
          </w:p>
        </w:tc>
        <w:tc>
          <w:tcPr>
            <w:tcW w:w="8647" w:type="dxa"/>
          </w:tcPr>
          <w:p w14:paraId="741C512B" w14:textId="7579B3AB" w:rsidR="00CB0183" w:rsidRDefault="004F47D8" w:rsidP="008933C2">
            <w:pPr>
              <w:tabs>
                <w:tab w:val="left" w:pos="1318"/>
              </w:tabs>
              <w:spacing w:before="60" w:after="60"/>
              <w:rPr>
                <w:rFonts w:ascii="Arial" w:hAnsi="Arial" w:cs="Arial"/>
                <w:sz w:val="22"/>
                <w:szCs w:val="22"/>
              </w:rPr>
            </w:pPr>
            <w:r>
              <w:rPr>
                <w:rFonts w:ascii="Arial" w:hAnsi="Arial" w:cs="Arial"/>
                <w:sz w:val="22"/>
                <w:szCs w:val="22"/>
              </w:rPr>
              <w:t xml:space="preserve">Indirect line management – working with sessional staff to deliver specific </w:t>
            </w:r>
            <w:r w:rsidR="00A04B7B">
              <w:rPr>
                <w:rFonts w:ascii="Arial" w:hAnsi="Arial" w:cs="Arial"/>
                <w:sz w:val="22"/>
                <w:szCs w:val="22"/>
              </w:rPr>
              <w:t xml:space="preserve">growing and </w:t>
            </w:r>
            <w:r>
              <w:rPr>
                <w:rFonts w:ascii="Arial" w:hAnsi="Arial" w:cs="Arial"/>
                <w:sz w:val="22"/>
                <w:szCs w:val="22"/>
              </w:rPr>
              <w:t>wellbeing activities</w:t>
            </w:r>
            <w:r w:rsidR="00CB0183">
              <w:rPr>
                <w:rFonts w:ascii="Arial" w:hAnsi="Arial" w:cs="Arial"/>
                <w:sz w:val="22"/>
                <w:szCs w:val="22"/>
              </w:rPr>
              <w:t xml:space="preserve"> and providing guidance for those activities. </w:t>
            </w:r>
          </w:p>
          <w:p w14:paraId="563EA8A3" w14:textId="77777777" w:rsidR="00CB0183" w:rsidRDefault="00CB0183" w:rsidP="008933C2">
            <w:pPr>
              <w:tabs>
                <w:tab w:val="left" w:pos="1318"/>
              </w:tabs>
              <w:spacing w:before="60" w:after="60"/>
              <w:rPr>
                <w:rFonts w:ascii="Arial" w:hAnsi="Arial" w:cs="Arial"/>
                <w:sz w:val="22"/>
                <w:szCs w:val="22"/>
              </w:rPr>
            </w:pPr>
          </w:p>
          <w:p w14:paraId="2B15C39B" w14:textId="508EA712" w:rsidR="006F7C89" w:rsidRPr="00CB32D8" w:rsidRDefault="006F7C89" w:rsidP="008933C2">
            <w:pPr>
              <w:tabs>
                <w:tab w:val="left" w:pos="1318"/>
              </w:tabs>
              <w:spacing w:before="60" w:after="60"/>
              <w:rPr>
                <w:rFonts w:ascii="Arial" w:hAnsi="Arial" w:cs="Arial"/>
                <w:sz w:val="22"/>
                <w:szCs w:val="22"/>
              </w:rPr>
            </w:pPr>
          </w:p>
        </w:tc>
      </w:tr>
      <w:tr w:rsidR="006F7C89" w:rsidRPr="00CB32D8" w14:paraId="0385F8FC" w14:textId="77777777" w:rsidTr="003466BD">
        <w:tc>
          <w:tcPr>
            <w:tcW w:w="2376" w:type="dxa"/>
          </w:tcPr>
          <w:p w14:paraId="2F33BC07" w14:textId="77777777" w:rsidR="006F7C89" w:rsidRPr="00CB32D8" w:rsidRDefault="008933C2" w:rsidP="008933C2">
            <w:pPr>
              <w:pStyle w:val="Header"/>
              <w:spacing w:before="60" w:after="60"/>
              <w:rPr>
                <w:rFonts w:ascii="Arial" w:hAnsi="Arial" w:cs="Arial"/>
                <w:sz w:val="22"/>
                <w:szCs w:val="22"/>
              </w:rPr>
            </w:pPr>
            <w:r w:rsidRPr="00CB32D8">
              <w:rPr>
                <w:rFonts w:ascii="Arial" w:hAnsi="Arial" w:cs="Arial"/>
                <w:sz w:val="22"/>
                <w:szCs w:val="22"/>
              </w:rPr>
              <w:t>Financial</w:t>
            </w:r>
            <w:r w:rsidR="00AD565D">
              <w:rPr>
                <w:rFonts w:ascii="Arial" w:hAnsi="Arial" w:cs="Arial"/>
                <w:sz w:val="22"/>
                <w:szCs w:val="22"/>
              </w:rPr>
              <w:t xml:space="preserve"> </w:t>
            </w:r>
            <w:r w:rsidRPr="00CB32D8">
              <w:rPr>
                <w:rFonts w:ascii="Arial" w:hAnsi="Arial" w:cs="Arial"/>
                <w:sz w:val="22"/>
                <w:szCs w:val="22"/>
              </w:rPr>
              <w:t>resources</w:t>
            </w:r>
            <w:r w:rsidR="005A4672" w:rsidRPr="00CB32D8">
              <w:rPr>
                <w:rFonts w:ascii="Arial" w:hAnsi="Arial" w:cs="Arial"/>
                <w:sz w:val="22"/>
                <w:szCs w:val="22"/>
              </w:rPr>
              <w:t xml:space="preserve"> responsibilities</w:t>
            </w:r>
          </w:p>
        </w:tc>
        <w:tc>
          <w:tcPr>
            <w:tcW w:w="8647" w:type="dxa"/>
          </w:tcPr>
          <w:p w14:paraId="6EC12A70" w14:textId="07D738DC" w:rsidR="006F7C89" w:rsidRPr="00CB32D8" w:rsidRDefault="00CB0183" w:rsidP="00AB2520">
            <w:pPr>
              <w:spacing w:before="60" w:after="60"/>
              <w:rPr>
                <w:rFonts w:ascii="Arial" w:hAnsi="Arial" w:cs="Arial"/>
                <w:sz w:val="22"/>
                <w:szCs w:val="22"/>
              </w:rPr>
            </w:pPr>
            <w:r>
              <w:rPr>
                <w:rFonts w:ascii="Arial" w:hAnsi="Arial" w:cs="Arial"/>
                <w:sz w:val="22"/>
                <w:szCs w:val="22"/>
              </w:rPr>
              <w:t>Dealing with small grant applications and responsibility for delivering elements of larger grants: generally u</w:t>
            </w:r>
            <w:r w:rsidR="004F47D8">
              <w:rPr>
                <w:rFonts w:ascii="Arial" w:hAnsi="Arial" w:cs="Arial"/>
                <w:sz w:val="22"/>
                <w:szCs w:val="22"/>
              </w:rPr>
              <w:t>p to</w:t>
            </w:r>
            <w:r>
              <w:rPr>
                <w:rFonts w:ascii="Arial" w:hAnsi="Arial" w:cs="Arial"/>
                <w:sz w:val="22"/>
                <w:szCs w:val="22"/>
              </w:rPr>
              <w:t xml:space="preserve"> the value of </w:t>
            </w:r>
            <w:r w:rsidR="004F47D8">
              <w:rPr>
                <w:rFonts w:ascii="Arial" w:hAnsi="Arial" w:cs="Arial"/>
                <w:sz w:val="22"/>
                <w:szCs w:val="22"/>
              </w:rPr>
              <w:t>£5K</w:t>
            </w:r>
          </w:p>
        </w:tc>
      </w:tr>
      <w:tr w:rsidR="006F7C89" w:rsidRPr="00CB32D8" w14:paraId="35FAB198" w14:textId="77777777" w:rsidTr="003466BD">
        <w:tc>
          <w:tcPr>
            <w:tcW w:w="2376" w:type="dxa"/>
          </w:tcPr>
          <w:p w14:paraId="45AD9D69" w14:textId="77777777" w:rsidR="006F7C89" w:rsidRPr="00CB32D8" w:rsidRDefault="008933C2" w:rsidP="003A330F">
            <w:pPr>
              <w:pStyle w:val="Header"/>
              <w:spacing w:before="60" w:after="60"/>
              <w:rPr>
                <w:rFonts w:ascii="Arial" w:hAnsi="Arial" w:cs="Arial"/>
                <w:sz w:val="22"/>
                <w:szCs w:val="22"/>
              </w:rPr>
            </w:pPr>
            <w:r w:rsidRPr="00CB32D8">
              <w:rPr>
                <w:rFonts w:ascii="Arial" w:hAnsi="Arial" w:cs="Arial"/>
                <w:sz w:val="22"/>
                <w:szCs w:val="22"/>
              </w:rPr>
              <w:t xml:space="preserve">Additional responsibilities </w:t>
            </w:r>
          </w:p>
        </w:tc>
        <w:tc>
          <w:tcPr>
            <w:tcW w:w="8647" w:type="dxa"/>
          </w:tcPr>
          <w:p w14:paraId="48D431F2" w14:textId="629F82AF" w:rsidR="00CB0183" w:rsidRDefault="00CB0183" w:rsidP="004F47D8">
            <w:pPr>
              <w:rPr>
                <w:rFonts w:ascii="Arial" w:hAnsi="Arial" w:cs="Arial"/>
                <w:color w:val="000000"/>
                <w:sz w:val="20"/>
                <w:szCs w:val="20"/>
              </w:rPr>
            </w:pPr>
            <w:r>
              <w:rPr>
                <w:rFonts w:ascii="Arial" w:hAnsi="Arial" w:cs="Arial"/>
                <w:color w:val="000000"/>
                <w:sz w:val="20"/>
                <w:szCs w:val="20"/>
              </w:rPr>
              <w:t xml:space="preserve">Dealing with internal and external enquiries relating to </w:t>
            </w:r>
            <w:r w:rsidR="00A04B7B">
              <w:rPr>
                <w:rFonts w:ascii="Arial" w:hAnsi="Arial" w:cs="Arial"/>
                <w:color w:val="000000"/>
                <w:sz w:val="20"/>
                <w:szCs w:val="20"/>
              </w:rPr>
              <w:t>growing spaces</w:t>
            </w:r>
          </w:p>
          <w:p w14:paraId="7ABE4EF8" w14:textId="46A030ED" w:rsidR="00A04B7B" w:rsidRDefault="00A04B7B" w:rsidP="004F47D8">
            <w:pPr>
              <w:rPr>
                <w:rFonts w:ascii="Arial" w:hAnsi="Arial" w:cs="Arial"/>
                <w:color w:val="000000"/>
                <w:sz w:val="20"/>
                <w:szCs w:val="20"/>
              </w:rPr>
            </w:pPr>
            <w:r>
              <w:rPr>
                <w:rFonts w:ascii="Arial" w:hAnsi="Arial" w:cs="Arial"/>
                <w:color w:val="000000"/>
                <w:sz w:val="20"/>
                <w:szCs w:val="20"/>
              </w:rPr>
              <w:t>Managing the allotment applications, allocations and waiting list.</w:t>
            </w:r>
          </w:p>
          <w:p w14:paraId="429CD2B8" w14:textId="71EB8297" w:rsidR="00CB0183" w:rsidRDefault="00CB0183" w:rsidP="004F47D8">
            <w:pPr>
              <w:rPr>
                <w:rFonts w:ascii="Arial" w:hAnsi="Arial" w:cs="Arial"/>
                <w:color w:val="000000"/>
                <w:sz w:val="20"/>
                <w:szCs w:val="20"/>
              </w:rPr>
            </w:pPr>
            <w:r>
              <w:rPr>
                <w:rFonts w:ascii="Arial" w:hAnsi="Arial" w:cs="Arial"/>
                <w:color w:val="000000"/>
                <w:sz w:val="20"/>
                <w:szCs w:val="20"/>
              </w:rPr>
              <w:t>Keeping website and social media up to date with these activities</w:t>
            </w:r>
          </w:p>
          <w:p w14:paraId="790EA8A1" w14:textId="796F6DBE" w:rsidR="00CB0183" w:rsidRDefault="00CB0183" w:rsidP="004F47D8">
            <w:pPr>
              <w:rPr>
                <w:rFonts w:ascii="Arial" w:hAnsi="Arial" w:cs="Arial"/>
                <w:color w:val="000000"/>
                <w:sz w:val="20"/>
                <w:szCs w:val="20"/>
              </w:rPr>
            </w:pPr>
            <w:r>
              <w:rPr>
                <w:rFonts w:ascii="Arial" w:hAnsi="Arial" w:cs="Arial"/>
                <w:color w:val="000000"/>
                <w:sz w:val="20"/>
                <w:szCs w:val="20"/>
              </w:rPr>
              <w:t>Keeping participant contact list</w:t>
            </w:r>
            <w:r w:rsidR="00A04B7B">
              <w:rPr>
                <w:rFonts w:ascii="Arial" w:hAnsi="Arial" w:cs="Arial"/>
                <w:color w:val="000000"/>
                <w:sz w:val="20"/>
                <w:szCs w:val="20"/>
              </w:rPr>
              <w:t>s</w:t>
            </w:r>
            <w:r>
              <w:rPr>
                <w:rFonts w:ascii="Arial" w:hAnsi="Arial" w:cs="Arial"/>
                <w:color w:val="000000"/>
                <w:sz w:val="20"/>
                <w:szCs w:val="20"/>
              </w:rPr>
              <w:t xml:space="preserve"> up to date. </w:t>
            </w:r>
          </w:p>
          <w:p w14:paraId="32ABFB97" w14:textId="2A292759" w:rsidR="00CB0183" w:rsidRDefault="00CB0183" w:rsidP="004F47D8">
            <w:pPr>
              <w:rPr>
                <w:rFonts w:ascii="Arial" w:hAnsi="Arial" w:cs="Arial"/>
                <w:color w:val="000000"/>
                <w:sz w:val="20"/>
                <w:szCs w:val="20"/>
              </w:rPr>
            </w:pPr>
            <w:r>
              <w:rPr>
                <w:rFonts w:ascii="Arial" w:hAnsi="Arial" w:cs="Arial"/>
                <w:color w:val="000000"/>
                <w:sz w:val="20"/>
                <w:szCs w:val="20"/>
              </w:rPr>
              <w:t>R</w:t>
            </w:r>
            <w:r w:rsidR="004F47D8">
              <w:rPr>
                <w:rFonts w:ascii="Arial" w:hAnsi="Arial" w:cs="Arial"/>
                <w:color w:val="000000"/>
                <w:sz w:val="20"/>
                <w:szCs w:val="20"/>
              </w:rPr>
              <w:t xml:space="preserve">esponsibility for security of </w:t>
            </w:r>
            <w:r>
              <w:rPr>
                <w:rFonts w:ascii="Arial" w:hAnsi="Arial" w:cs="Arial"/>
                <w:color w:val="000000"/>
                <w:sz w:val="20"/>
                <w:szCs w:val="20"/>
              </w:rPr>
              <w:t xml:space="preserve">community facilities: e.g. 65 Cedar St, 472 and Windsor Hall. </w:t>
            </w:r>
            <w:r w:rsidR="004F47D8">
              <w:rPr>
                <w:rFonts w:ascii="Arial" w:hAnsi="Arial" w:cs="Arial"/>
                <w:color w:val="000000"/>
                <w:sz w:val="20"/>
                <w:szCs w:val="20"/>
              </w:rPr>
              <w:t xml:space="preserve"> </w:t>
            </w:r>
            <w:r>
              <w:rPr>
                <w:rFonts w:ascii="Arial" w:hAnsi="Arial" w:cs="Arial"/>
                <w:color w:val="000000"/>
                <w:sz w:val="20"/>
                <w:szCs w:val="20"/>
              </w:rPr>
              <w:t>And responsibility for outdoor growing spaces: 1 of which is kept locked and includes tool container and potting shed.</w:t>
            </w:r>
            <w:r w:rsidR="004F47D8">
              <w:rPr>
                <w:rFonts w:ascii="Arial" w:hAnsi="Arial" w:cs="Arial"/>
                <w:color w:val="000000"/>
                <w:sz w:val="20"/>
                <w:szCs w:val="20"/>
              </w:rPr>
              <w:br/>
            </w:r>
            <w:r>
              <w:rPr>
                <w:rFonts w:ascii="Arial" w:hAnsi="Arial" w:cs="Arial"/>
                <w:color w:val="000000"/>
                <w:sz w:val="20"/>
                <w:szCs w:val="20"/>
              </w:rPr>
              <w:t>O</w:t>
            </w:r>
            <w:r w:rsidR="004F47D8">
              <w:rPr>
                <w:rFonts w:ascii="Arial" w:hAnsi="Arial" w:cs="Arial"/>
                <w:color w:val="000000"/>
                <w:sz w:val="20"/>
                <w:szCs w:val="20"/>
              </w:rPr>
              <w:t>rdering</w:t>
            </w:r>
            <w:r>
              <w:rPr>
                <w:rFonts w:ascii="Arial" w:hAnsi="Arial" w:cs="Arial"/>
                <w:color w:val="000000"/>
                <w:sz w:val="20"/>
                <w:szCs w:val="20"/>
              </w:rPr>
              <w:t xml:space="preserve"> supplies as required for growing and </w:t>
            </w:r>
            <w:r w:rsidR="00322DB0">
              <w:rPr>
                <w:rFonts w:ascii="Arial" w:hAnsi="Arial" w:cs="Arial"/>
                <w:color w:val="000000"/>
                <w:sz w:val="20"/>
                <w:szCs w:val="20"/>
              </w:rPr>
              <w:t xml:space="preserve">health and wellbeing </w:t>
            </w:r>
            <w:r>
              <w:rPr>
                <w:rFonts w:ascii="Arial" w:hAnsi="Arial" w:cs="Arial"/>
                <w:color w:val="000000"/>
                <w:sz w:val="20"/>
                <w:szCs w:val="20"/>
              </w:rPr>
              <w:t xml:space="preserve">activities. </w:t>
            </w:r>
          </w:p>
          <w:p w14:paraId="2740FA5C" w14:textId="2126026F" w:rsidR="004F47D8" w:rsidRDefault="00CB0183" w:rsidP="004F47D8">
            <w:pPr>
              <w:rPr>
                <w:rFonts w:ascii="Arial" w:hAnsi="Arial" w:cs="Arial"/>
                <w:color w:val="000000"/>
                <w:sz w:val="20"/>
                <w:szCs w:val="20"/>
              </w:rPr>
            </w:pPr>
            <w:r>
              <w:rPr>
                <w:rFonts w:ascii="Arial" w:hAnsi="Arial" w:cs="Arial"/>
                <w:color w:val="000000"/>
                <w:sz w:val="20"/>
                <w:szCs w:val="20"/>
              </w:rPr>
              <w:t>O</w:t>
            </w:r>
            <w:r w:rsidR="004F47D8">
              <w:rPr>
                <w:rFonts w:ascii="Arial" w:hAnsi="Arial" w:cs="Arial"/>
                <w:color w:val="000000"/>
                <w:sz w:val="20"/>
                <w:szCs w:val="20"/>
              </w:rPr>
              <w:t xml:space="preserve">rganising </w:t>
            </w:r>
            <w:r>
              <w:rPr>
                <w:rFonts w:ascii="Arial" w:hAnsi="Arial" w:cs="Arial"/>
                <w:color w:val="000000"/>
                <w:sz w:val="20"/>
                <w:szCs w:val="20"/>
              </w:rPr>
              <w:t xml:space="preserve">and </w:t>
            </w:r>
            <w:r w:rsidR="004F47D8">
              <w:rPr>
                <w:rFonts w:ascii="Arial" w:hAnsi="Arial" w:cs="Arial"/>
                <w:color w:val="000000"/>
                <w:sz w:val="20"/>
                <w:szCs w:val="20"/>
              </w:rPr>
              <w:t>implementing minor repairs</w:t>
            </w:r>
            <w:r>
              <w:rPr>
                <w:rFonts w:ascii="Arial" w:hAnsi="Arial" w:cs="Arial"/>
                <w:color w:val="000000"/>
                <w:sz w:val="20"/>
                <w:szCs w:val="20"/>
              </w:rPr>
              <w:t xml:space="preserve"> in gardens and facilities and community garden build projects such as planters</w:t>
            </w:r>
            <w:r w:rsidR="004F47D8">
              <w:rPr>
                <w:rFonts w:ascii="Arial" w:hAnsi="Arial" w:cs="Arial"/>
                <w:color w:val="000000"/>
                <w:sz w:val="20"/>
                <w:szCs w:val="20"/>
              </w:rPr>
              <w:t>.</w:t>
            </w:r>
          </w:p>
          <w:p w14:paraId="4B4622BA" w14:textId="77777777" w:rsidR="006F7C89" w:rsidRDefault="00CB0183" w:rsidP="00A04B7B">
            <w:pPr>
              <w:rPr>
                <w:rFonts w:ascii="Arial" w:hAnsi="Arial" w:cs="Arial"/>
                <w:sz w:val="22"/>
                <w:szCs w:val="22"/>
              </w:rPr>
            </w:pPr>
            <w:r>
              <w:rPr>
                <w:rFonts w:ascii="Arial" w:hAnsi="Arial" w:cs="Arial"/>
                <w:sz w:val="22"/>
                <w:szCs w:val="22"/>
              </w:rPr>
              <w:t>Direct responsibility for coordinating providers of services</w:t>
            </w:r>
            <w:r w:rsidR="00A04B7B">
              <w:rPr>
                <w:rFonts w:ascii="Arial" w:hAnsi="Arial" w:cs="Arial"/>
                <w:sz w:val="22"/>
                <w:szCs w:val="22"/>
              </w:rPr>
              <w:t xml:space="preserve"> that take place in community gardens. </w:t>
            </w:r>
            <w:proofErr w:type="spellStart"/>
            <w:r w:rsidR="00A04B7B">
              <w:rPr>
                <w:rFonts w:ascii="Arial" w:hAnsi="Arial" w:cs="Arial"/>
                <w:sz w:val="22"/>
                <w:szCs w:val="22"/>
              </w:rPr>
              <w:t>Eg</w:t>
            </w:r>
            <w:proofErr w:type="spellEnd"/>
            <w:r w:rsidR="00A04B7B">
              <w:rPr>
                <w:rFonts w:ascii="Arial" w:hAnsi="Arial" w:cs="Arial"/>
                <w:sz w:val="22"/>
                <w:szCs w:val="22"/>
              </w:rPr>
              <w:t xml:space="preserve"> outdoor education providers, community artists etc. </w:t>
            </w:r>
            <w:r>
              <w:rPr>
                <w:rFonts w:ascii="Arial" w:hAnsi="Arial" w:cs="Arial"/>
                <w:sz w:val="22"/>
                <w:szCs w:val="22"/>
              </w:rPr>
              <w:t xml:space="preserve"> </w:t>
            </w:r>
          </w:p>
          <w:p w14:paraId="307C9206" w14:textId="18151C5D" w:rsidR="00A04B7B" w:rsidRPr="00CB32D8" w:rsidRDefault="00A04B7B" w:rsidP="00A04B7B">
            <w:pPr>
              <w:rPr>
                <w:rFonts w:ascii="Arial" w:hAnsi="Arial" w:cs="Arial"/>
                <w:sz w:val="22"/>
                <w:szCs w:val="22"/>
              </w:rPr>
            </w:pPr>
          </w:p>
        </w:tc>
      </w:tr>
      <w:tr w:rsidR="003A330F" w:rsidRPr="00CB32D8" w14:paraId="5CD7F3AB" w14:textId="77777777" w:rsidTr="003466BD">
        <w:tc>
          <w:tcPr>
            <w:tcW w:w="2376" w:type="dxa"/>
          </w:tcPr>
          <w:p w14:paraId="6D7BDDA5" w14:textId="2CF08B4F" w:rsidR="003A330F" w:rsidRPr="00CB32D8" w:rsidRDefault="004F47D8" w:rsidP="003A330F">
            <w:pPr>
              <w:pStyle w:val="Header"/>
              <w:spacing w:before="60" w:after="60"/>
              <w:rPr>
                <w:rFonts w:ascii="Arial" w:hAnsi="Arial" w:cs="Arial"/>
                <w:sz w:val="22"/>
                <w:szCs w:val="22"/>
              </w:rPr>
            </w:pPr>
            <w:r>
              <w:rPr>
                <w:rFonts w:ascii="Arial" w:hAnsi="Arial" w:cs="Arial"/>
                <w:sz w:val="22"/>
                <w:szCs w:val="22"/>
              </w:rPr>
              <w:t>Responsibility for customers and other stakeholders</w:t>
            </w:r>
          </w:p>
        </w:tc>
        <w:tc>
          <w:tcPr>
            <w:tcW w:w="8647" w:type="dxa"/>
          </w:tcPr>
          <w:p w14:paraId="2F1F8731" w14:textId="052BBF08" w:rsidR="004F47D8" w:rsidRDefault="004F47D8" w:rsidP="004F47D8">
            <w:pPr>
              <w:rPr>
                <w:rFonts w:ascii="Arial" w:hAnsi="Arial" w:cs="Arial"/>
                <w:color w:val="000000"/>
                <w:sz w:val="20"/>
                <w:szCs w:val="20"/>
                <w:lang w:eastAsia="en-GB"/>
              </w:rPr>
            </w:pPr>
            <w:r>
              <w:rPr>
                <w:rFonts w:ascii="Arial" w:hAnsi="Arial" w:cs="Arial"/>
                <w:color w:val="000000"/>
                <w:sz w:val="20"/>
                <w:szCs w:val="20"/>
              </w:rPr>
              <w:t>The job involves direct impact on the well-being of individual</w:t>
            </w:r>
            <w:r w:rsidR="00B2671C">
              <w:rPr>
                <w:rFonts w:ascii="Arial" w:hAnsi="Arial" w:cs="Arial"/>
                <w:color w:val="000000"/>
                <w:sz w:val="20"/>
                <w:szCs w:val="20"/>
              </w:rPr>
              <w:t xml:space="preserve">s and  </w:t>
            </w:r>
            <w:r>
              <w:rPr>
                <w:rFonts w:ascii="Arial" w:hAnsi="Arial" w:cs="Arial"/>
                <w:color w:val="000000"/>
                <w:sz w:val="20"/>
                <w:szCs w:val="20"/>
              </w:rPr>
              <w:t>groups of people</w:t>
            </w:r>
            <w:r w:rsidR="00B2671C">
              <w:rPr>
                <w:rFonts w:ascii="Arial" w:hAnsi="Arial" w:cs="Arial"/>
                <w:color w:val="000000"/>
                <w:sz w:val="20"/>
                <w:szCs w:val="20"/>
              </w:rPr>
              <w:t xml:space="preserve">. For </w:t>
            </w:r>
            <w:proofErr w:type="gramStart"/>
            <w:r w:rsidR="00B2671C">
              <w:rPr>
                <w:rFonts w:ascii="Arial" w:hAnsi="Arial" w:cs="Arial"/>
                <w:color w:val="000000"/>
                <w:sz w:val="20"/>
                <w:szCs w:val="20"/>
              </w:rPr>
              <w:t>example</w:t>
            </w:r>
            <w:proofErr w:type="gramEnd"/>
            <w:r w:rsidR="00A04B7B">
              <w:rPr>
                <w:rFonts w:ascii="Arial" w:hAnsi="Arial" w:cs="Arial"/>
                <w:color w:val="000000"/>
                <w:sz w:val="20"/>
                <w:szCs w:val="20"/>
              </w:rPr>
              <w:t xml:space="preserve"> ensuring safe engagement with growing spaces, access to PPE and managing risk at planned sessions </w:t>
            </w:r>
            <w:r w:rsidR="00B2671C">
              <w:rPr>
                <w:rFonts w:ascii="Arial" w:hAnsi="Arial" w:cs="Arial"/>
                <w:color w:val="000000"/>
                <w:sz w:val="20"/>
                <w:szCs w:val="20"/>
              </w:rPr>
              <w:t>…</w:t>
            </w:r>
            <w:r>
              <w:rPr>
                <w:rFonts w:ascii="Arial" w:hAnsi="Arial" w:cs="Arial"/>
                <w:color w:val="000000"/>
                <w:sz w:val="20"/>
                <w:szCs w:val="20"/>
              </w:rPr>
              <w:t xml:space="preserve"> through undertaking tasks or duties which are to their direct benefit, or impact directly on their health and safety e.g. provision of advice or information on housing needs.</w:t>
            </w:r>
          </w:p>
          <w:p w14:paraId="43F30372" w14:textId="77777777" w:rsidR="003A330F" w:rsidRPr="00CB32D8" w:rsidRDefault="003A330F" w:rsidP="009D7FB8">
            <w:pPr>
              <w:spacing w:before="60" w:after="60"/>
              <w:rPr>
                <w:rFonts w:ascii="Arial" w:hAnsi="Arial" w:cs="Arial"/>
                <w:sz w:val="22"/>
                <w:szCs w:val="22"/>
              </w:rPr>
            </w:pPr>
          </w:p>
        </w:tc>
      </w:tr>
      <w:tr w:rsidR="003A330F" w:rsidRPr="00CB32D8" w14:paraId="6CED7095" w14:textId="77777777" w:rsidTr="003466BD">
        <w:tc>
          <w:tcPr>
            <w:tcW w:w="2376" w:type="dxa"/>
          </w:tcPr>
          <w:p w14:paraId="63ABDD5B" w14:textId="2B252669" w:rsidR="003A330F" w:rsidRPr="00CB32D8" w:rsidRDefault="004F47D8" w:rsidP="003466BD">
            <w:pPr>
              <w:pStyle w:val="Header"/>
              <w:spacing w:before="60" w:after="60"/>
              <w:rPr>
                <w:rFonts w:ascii="Arial" w:hAnsi="Arial" w:cs="Arial"/>
                <w:sz w:val="22"/>
                <w:szCs w:val="22"/>
              </w:rPr>
            </w:pPr>
            <w:r>
              <w:rPr>
                <w:rFonts w:ascii="Arial" w:hAnsi="Arial" w:cs="Arial"/>
                <w:sz w:val="22"/>
                <w:szCs w:val="22"/>
              </w:rPr>
              <w:t>Problem solving</w:t>
            </w:r>
          </w:p>
        </w:tc>
        <w:tc>
          <w:tcPr>
            <w:tcW w:w="8647" w:type="dxa"/>
          </w:tcPr>
          <w:p w14:paraId="6B019EDC" w14:textId="77777777" w:rsidR="003A330F" w:rsidRDefault="006729F0" w:rsidP="009D7FB8">
            <w:pPr>
              <w:spacing w:before="60" w:after="60"/>
              <w:rPr>
                <w:rFonts w:ascii="Arial" w:hAnsi="Arial" w:cs="Arial"/>
                <w:sz w:val="22"/>
                <w:szCs w:val="22"/>
              </w:rPr>
            </w:pPr>
            <w:r>
              <w:rPr>
                <w:rFonts w:ascii="Arial" w:hAnsi="Arial" w:cs="Arial"/>
                <w:sz w:val="22"/>
                <w:szCs w:val="22"/>
              </w:rPr>
              <w:t xml:space="preserve">Problems arising will be both physical and emotional: </w:t>
            </w:r>
          </w:p>
          <w:p w14:paraId="5357DE06" w14:textId="04BF857E" w:rsidR="006729F0" w:rsidRPr="00CB32D8" w:rsidRDefault="006729F0" w:rsidP="009D7FB8">
            <w:pPr>
              <w:spacing w:before="60" w:after="60"/>
              <w:rPr>
                <w:rFonts w:ascii="Arial" w:hAnsi="Arial" w:cs="Arial"/>
                <w:sz w:val="22"/>
                <w:szCs w:val="22"/>
              </w:rPr>
            </w:pPr>
            <w:r>
              <w:rPr>
                <w:rFonts w:ascii="Arial" w:hAnsi="Arial" w:cs="Arial"/>
                <w:sz w:val="22"/>
                <w:szCs w:val="22"/>
              </w:rPr>
              <w:t xml:space="preserve">Examples include: creative solutions for site maintenance of growing spaces, cancelling and postponing sessions, responding to funding ending and being actively </w:t>
            </w:r>
            <w:r>
              <w:rPr>
                <w:rFonts w:ascii="Arial" w:hAnsi="Arial" w:cs="Arial"/>
                <w:sz w:val="22"/>
                <w:szCs w:val="22"/>
              </w:rPr>
              <w:lastRenderedPageBreak/>
              <w:t xml:space="preserve">involved in seeking solutions, working with team to deliver adhoc projects as opportunities arise and managing disagreements in growing spaces. </w:t>
            </w:r>
          </w:p>
        </w:tc>
      </w:tr>
      <w:tr w:rsidR="004F47D8" w:rsidRPr="00CB32D8" w14:paraId="1C63C00B" w14:textId="77777777" w:rsidTr="003466BD">
        <w:tc>
          <w:tcPr>
            <w:tcW w:w="2376" w:type="dxa"/>
          </w:tcPr>
          <w:p w14:paraId="2FE4AFA8" w14:textId="4F0A2A33" w:rsidR="004F47D8" w:rsidRPr="00CB32D8" w:rsidRDefault="004F47D8" w:rsidP="003466BD">
            <w:pPr>
              <w:pStyle w:val="Header"/>
              <w:spacing w:before="60" w:after="60"/>
              <w:rPr>
                <w:rFonts w:ascii="Arial" w:hAnsi="Arial" w:cs="Arial"/>
                <w:sz w:val="22"/>
                <w:szCs w:val="22"/>
              </w:rPr>
            </w:pPr>
            <w:r>
              <w:rPr>
                <w:rFonts w:ascii="Arial" w:hAnsi="Arial" w:cs="Arial"/>
                <w:sz w:val="22"/>
                <w:szCs w:val="22"/>
              </w:rPr>
              <w:lastRenderedPageBreak/>
              <w:t>Complexity of work</w:t>
            </w:r>
          </w:p>
        </w:tc>
        <w:tc>
          <w:tcPr>
            <w:tcW w:w="8647" w:type="dxa"/>
          </w:tcPr>
          <w:p w14:paraId="7333918D" w14:textId="5C8CA0FB" w:rsidR="004F47D8" w:rsidRPr="00CB32D8" w:rsidRDefault="006729F0" w:rsidP="009D7FB8">
            <w:pPr>
              <w:spacing w:before="60" w:after="60"/>
              <w:rPr>
                <w:rFonts w:ascii="Arial" w:hAnsi="Arial" w:cs="Arial"/>
                <w:sz w:val="22"/>
                <w:szCs w:val="22"/>
              </w:rPr>
            </w:pPr>
            <w:r>
              <w:rPr>
                <w:rFonts w:ascii="Arial" w:hAnsi="Arial" w:cs="Arial"/>
                <w:sz w:val="22"/>
                <w:szCs w:val="22"/>
              </w:rPr>
              <w:t>Work will involve regular prioritising and re-prioritising. Work involves timetabling of activities, costing activities and keeping tabs of costs, maintaining participant lists and gathering data which can be used in the association’s annual impact report. The work will also involve direct liaison with funders, typically for projects up to the value of £5K.</w:t>
            </w:r>
          </w:p>
        </w:tc>
      </w:tr>
      <w:tr w:rsidR="006729F0" w:rsidRPr="00CB32D8" w14:paraId="6F5E050E" w14:textId="77777777" w:rsidTr="003466BD">
        <w:tc>
          <w:tcPr>
            <w:tcW w:w="2376" w:type="dxa"/>
          </w:tcPr>
          <w:p w14:paraId="277D7C14" w14:textId="49BAA414" w:rsidR="006729F0" w:rsidRDefault="006729F0" w:rsidP="003466BD">
            <w:pPr>
              <w:pStyle w:val="Header"/>
              <w:spacing w:before="60" w:after="60"/>
              <w:rPr>
                <w:rFonts w:ascii="Arial" w:hAnsi="Arial" w:cs="Arial"/>
                <w:sz w:val="22"/>
                <w:szCs w:val="22"/>
              </w:rPr>
            </w:pPr>
            <w:r>
              <w:rPr>
                <w:rFonts w:ascii="Arial" w:hAnsi="Arial" w:cs="Arial"/>
                <w:sz w:val="22"/>
                <w:szCs w:val="22"/>
              </w:rPr>
              <w:t>Physical demands and effort</w:t>
            </w:r>
          </w:p>
        </w:tc>
        <w:tc>
          <w:tcPr>
            <w:tcW w:w="8647" w:type="dxa"/>
          </w:tcPr>
          <w:p w14:paraId="140DC57D" w14:textId="7129DAF9" w:rsidR="006729F0" w:rsidRPr="00CB32D8" w:rsidRDefault="006729F0" w:rsidP="009D7FB8">
            <w:pPr>
              <w:spacing w:before="60" w:after="60"/>
              <w:rPr>
                <w:rFonts w:ascii="Arial" w:hAnsi="Arial" w:cs="Arial"/>
                <w:sz w:val="22"/>
                <w:szCs w:val="22"/>
              </w:rPr>
            </w:pPr>
            <w:r>
              <w:rPr>
                <w:rFonts w:ascii="Arial" w:hAnsi="Arial" w:cs="Arial"/>
                <w:sz w:val="22"/>
                <w:szCs w:val="22"/>
              </w:rPr>
              <w:t xml:space="preserve">Post holder will be required to support physical elements of project as required: such as </w:t>
            </w:r>
            <w:r w:rsidR="00E4755E">
              <w:rPr>
                <w:rFonts w:ascii="Arial" w:hAnsi="Arial" w:cs="Arial"/>
                <w:sz w:val="22"/>
                <w:szCs w:val="22"/>
              </w:rPr>
              <w:t xml:space="preserve">leading </w:t>
            </w:r>
            <w:r>
              <w:rPr>
                <w:rFonts w:ascii="Arial" w:hAnsi="Arial" w:cs="Arial"/>
                <w:sz w:val="22"/>
                <w:szCs w:val="22"/>
              </w:rPr>
              <w:t>growing sessions,</w:t>
            </w:r>
            <w:r w:rsidR="00E4755E">
              <w:rPr>
                <w:rFonts w:ascii="Arial" w:hAnsi="Arial" w:cs="Arial"/>
                <w:sz w:val="22"/>
                <w:szCs w:val="22"/>
              </w:rPr>
              <w:t xml:space="preserve"> using garden tools and equipment, moving soil and compost, digging, clearing ground etc. </w:t>
            </w:r>
            <w:r>
              <w:rPr>
                <w:rFonts w:ascii="Arial" w:hAnsi="Arial" w:cs="Arial"/>
                <w:sz w:val="22"/>
                <w:szCs w:val="22"/>
              </w:rPr>
              <w:t>Post holder will be out</w:t>
            </w:r>
            <w:r w:rsidR="00E4755E">
              <w:rPr>
                <w:rFonts w:ascii="Arial" w:hAnsi="Arial" w:cs="Arial"/>
                <w:sz w:val="22"/>
                <w:szCs w:val="22"/>
              </w:rPr>
              <w:t>doors at least 2 days per week and often for</w:t>
            </w:r>
            <w:r>
              <w:rPr>
                <w:rFonts w:ascii="Arial" w:hAnsi="Arial" w:cs="Arial"/>
                <w:sz w:val="22"/>
                <w:szCs w:val="22"/>
              </w:rPr>
              <w:t xml:space="preserve"> several hours at a time. </w:t>
            </w:r>
          </w:p>
        </w:tc>
      </w:tr>
    </w:tbl>
    <w:p w14:paraId="6C04ED40" w14:textId="77777777" w:rsidR="00333697" w:rsidRPr="00CB32D8" w:rsidRDefault="00333697" w:rsidP="009D29BA">
      <w:pPr>
        <w:rPr>
          <w:rFonts w:ascii="Arial" w:hAnsi="Arial" w:cs="Arial"/>
          <w:sz w:val="22"/>
          <w:szCs w:val="22"/>
        </w:rPr>
      </w:pPr>
    </w:p>
    <w:p w14:paraId="140EAA76" w14:textId="77777777" w:rsidR="001E2800" w:rsidRPr="00CB32D8" w:rsidRDefault="001E2800" w:rsidP="009D29BA">
      <w:pPr>
        <w:rPr>
          <w:rFonts w:ascii="Arial" w:hAnsi="Arial" w:cs="Arial"/>
          <w:color w:val="FF0000"/>
          <w:sz w:val="22"/>
          <w:szCs w:val="22"/>
        </w:rPr>
      </w:pPr>
    </w:p>
    <w:p w14:paraId="11AE2E3D" w14:textId="77777777" w:rsidR="000F4EFC" w:rsidRPr="00CB32D8" w:rsidRDefault="000F4EFC" w:rsidP="009D29BA">
      <w:pPr>
        <w:rPr>
          <w:rFonts w:ascii="Arial" w:hAnsi="Arial" w:cs="Arial"/>
          <w:sz w:val="22"/>
          <w:szCs w:val="22"/>
        </w:rPr>
      </w:pPr>
    </w:p>
    <w:sectPr w:rsidR="000F4EFC" w:rsidRPr="00CB32D8" w:rsidSect="009D29BA">
      <w:pgSz w:w="11906" w:h="16838" w:code="9"/>
      <w:pgMar w:top="284" w:right="567" w:bottom="284" w:left="567"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15B4B" w14:textId="77777777" w:rsidR="002111C5" w:rsidRDefault="002111C5" w:rsidP="0064012B">
      <w:r>
        <w:separator/>
      </w:r>
    </w:p>
  </w:endnote>
  <w:endnote w:type="continuationSeparator" w:id="0">
    <w:p w14:paraId="50540AD1" w14:textId="77777777" w:rsidR="002111C5" w:rsidRDefault="002111C5" w:rsidP="0064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069B4" w14:textId="77777777" w:rsidR="002111C5" w:rsidRDefault="002111C5" w:rsidP="0064012B">
      <w:r>
        <w:separator/>
      </w:r>
    </w:p>
  </w:footnote>
  <w:footnote w:type="continuationSeparator" w:id="0">
    <w:p w14:paraId="3E1747E3" w14:textId="77777777" w:rsidR="002111C5" w:rsidRDefault="002111C5" w:rsidP="00640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4175"/>
    <w:multiLevelType w:val="hybridMultilevel"/>
    <w:tmpl w:val="EECCB1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5C568F"/>
    <w:multiLevelType w:val="hybridMultilevel"/>
    <w:tmpl w:val="14A07E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CC73C8"/>
    <w:multiLevelType w:val="hybridMultilevel"/>
    <w:tmpl w:val="D50246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747595"/>
    <w:multiLevelType w:val="hybridMultilevel"/>
    <w:tmpl w:val="1D4C61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783922"/>
    <w:multiLevelType w:val="hybridMultilevel"/>
    <w:tmpl w:val="A4AABF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7662341">
    <w:abstractNumId w:val="3"/>
  </w:num>
  <w:num w:numId="2" w16cid:durableId="2054189817">
    <w:abstractNumId w:val="4"/>
  </w:num>
  <w:num w:numId="3" w16cid:durableId="274991335">
    <w:abstractNumId w:val="2"/>
  </w:num>
  <w:num w:numId="4" w16cid:durableId="764571035">
    <w:abstractNumId w:val="1"/>
  </w:num>
  <w:num w:numId="5" w16cid:durableId="92946076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2B"/>
    <w:rsid w:val="00003962"/>
    <w:rsid w:val="000354E0"/>
    <w:rsid w:val="00043EB3"/>
    <w:rsid w:val="00044C96"/>
    <w:rsid w:val="00057A18"/>
    <w:rsid w:val="00060B3A"/>
    <w:rsid w:val="000616CF"/>
    <w:rsid w:val="00066FEE"/>
    <w:rsid w:val="00070DE4"/>
    <w:rsid w:val="000717E3"/>
    <w:rsid w:val="00081459"/>
    <w:rsid w:val="00091E4E"/>
    <w:rsid w:val="000A1629"/>
    <w:rsid w:val="000A1CF8"/>
    <w:rsid w:val="000C7C4A"/>
    <w:rsid w:val="000D444D"/>
    <w:rsid w:val="000D5704"/>
    <w:rsid w:val="000E003E"/>
    <w:rsid w:val="000E6AAF"/>
    <w:rsid w:val="000F2526"/>
    <w:rsid w:val="000F4EFC"/>
    <w:rsid w:val="000F4F6D"/>
    <w:rsid w:val="00120BE2"/>
    <w:rsid w:val="00124711"/>
    <w:rsid w:val="00127253"/>
    <w:rsid w:val="0013500F"/>
    <w:rsid w:val="00136DD0"/>
    <w:rsid w:val="00140AA1"/>
    <w:rsid w:val="00155A39"/>
    <w:rsid w:val="00184D45"/>
    <w:rsid w:val="00186670"/>
    <w:rsid w:val="001A00BB"/>
    <w:rsid w:val="001A218F"/>
    <w:rsid w:val="001B58C2"/>
    <w:rsid w:val="001C3401"/>
    <w:rsid w:val="001D2B4C"/>
    <w:rsid w:val="001D3ADF"/>
    <w:rsid w:val="001E2800"/>
    <w:rsid w:val="002111C5"/>
    <w:rsid w:val="00214AFF"/>
    <w:rsid w:val="00220153"/>
    <w:rsid w:val="00221483"/>
    <w:rsid w:val="00240884"/>
    <w:rsid w:val="002544FB"/>
    <w:rsid w:val="00264F12"/>
    <w:rsid w:val="00282064"/>
    <w:rsid w:val="00290D42"/>
    <w:rsid w:val="002A62CF"/>
    <w:rsid w:val="002B7E06"/>
    <w:rsid w:val="002C6003"/>
    <w:rsid w:val="002D3F21"/>
    <w:rsid w:val="002E55A6"/>
    <w:rsid w:val="002F2E1E"/>
    <w:rsid w:val="002F470F"/>
    <w:rsid w:val="00305548"/>
    <w:rsid w:val="00322DB0"/>
    <w:rsid w:val="003239FE"/>
    <w:rsid w:val="00333697"/>
    <w:rsid w:val="0033690A"/>
    <w:rsid w:val="00343D9A"/>
    <w:rsid w:val="00344C69"/>
    <w:rsid w:val="003466BD"/>
    <w:rsid w:val="00366C69"/>
    <w:rsid w:val="00376EAB"/>
    <w:rsid w:val="00383981"/>
    <w:rsid w:val="003A330F"/>
    <w:rsid w:val="003A490F"/>
    <w:rsid w:val="003B1DE9"/>
    <w:rsid w:val="003B5758"/>
    <w:rsid w:val="003B5CB6"/>
    <w:rsid w:val="003C150C"/>
    <w:rsid w:val="003D06AB"/>
    <w:rsid w:val="003E346B"/>
    <w:rsid w:val="003F35FE"/>
    <w:rsid w:val="004130A2"/>
    <w:rsid w:val="004268EF"/>
    <w:rsid w:val="0044162C"/>
    <w:rsid w:val="00443478"/>
    <w:rsid w:val="004464C0"/>
    <w:rsid w:val="00465457"/>
    <w:rsid w:val="00484289"/>
    <w:rsid w:val="00485A09"/>
    <w:rsid w:val="004879C3"/>
    <w:rsid w:val="004906FC"/>
    <w:rsid w:val="004A161F"/>
    <w:rsid w:val="004A4C58"/>
    <w:rsid w:val="004A78F5"/>
    <w:rsid w:val="004B7EA2"/>
    <w:rsid w:val="004C6031"/>
    <w:rsid w:val="004C708B"/>
    <w:rsid w:val="004D1098"/>
    <w:rsid w:val="004E5C58"/>
    <w:rsid w:val="004F47D8"/>
    <w:rsid w:val="00515A9E"/>
    <w:rsid w:val="00515CAD"/>
    <w:rsid w:val="00526419"/>
    <w:rsid w:val="00532D46"/>
    <w:rsid w:val="005370F5"/>
    <w:rsid w:val="00555F44"/>
    <w:rsid w:val="00557568"/>
    <w:rsid w:val="00592817"/>
    <w:rsid w:val="005A05F7"/>
    <w:rsid w:val="005A4672"/>
    <w:rsid w:val="005B3AE2"/>
    <w:rsid w:val="005B5B36"/>
    <w:rsid w:val="005B5B7E"/>
    <w:rsid w:val="005C0667"/>
    <w:rsid w:val="005E76FB"/>
    <w:rsid w:val="006017A1"/>
    <w:rsid w:val="006022BB"/>
    <w:rsid w:val="00611DC2"/>
    <w:rsid w:val="00612D18"/>
    <w:rsid w:val="00620523"/>
    <w:rsid w:val="0064012B"/>
    <w:rsid w:val="006729F0"/>
    <w:rsid w:val="00692596"/>
    <w:rsid w:val="006D22F5"/>
    <w:rsid w:val="006D69DA"/>
    <w:rsid w:val="006F7C89"/>
    <w:rsid w:val="00700247"/>
    <w:rsid w:val="00721668"/>
    <w:rsid w:val="00721C9C"/>
    <w:rsid w:val="0072639C"/>
    <w:rsid w:val="0075240B"/>
    <w:rsid w:val="0075348A"/>
    <w:rsid w:val="00781708"/>
    <w:rsid w:val="00784F6C"/>
    <w:rsid w:val="007D3CE0"/>
    <w:rsid w:val="007D6F2D"/>
    <w:rsid w:val="007D7219"/>
    <w:rsid w:val="007E36DA"/>
    <w:rsid w:val="007F2248"/>
    <w:rsid w:val="007F7235"/>
    <w:rsid w:val="00822B3B"/>
    <w:rsid w:val="00840423"/>
    <w:rsid w:val="0084146F"/>
    <w:rsid w:val="008565D3"/>
    <w:rsid w:val="00857F92"/>
    <w:rsid w:val="00863D36"/>
    <w:rsid w:val="008933C2"/>
    <w:rsid w:val="00895E83"/>
    <w:rsid w:val="008A6334"/>
    <w:rsid w:val="008A72A5"/>
    <w:rsid w:val="008B51F9"/>
    <w:rsid w:val="008B529E"/>
    <w:rsid w:val="008B5EE1"/>
    <w:rsid w:val="008B6287"/>
    <w:rsid w:val="008C1CE0"/>
    <w:rsid w:val="008C6A3A"/>
    <w:rsid w:val="008D446E"/>
    <w:rsid w:val="008D5CEB"/>
    <w:rsid w:val="008E69E8"/>
    <w:rsid w:val="00922D01"/>
    <w:rsid w:val="009233A5"/>
    <w:rsid w:val="009241D5"/>
    <w:rsid w:val="00933D5B"/>
    <w:rsid w:val="009360CB"/>
    <w:rsid w:val="00943A15"/>
    <w:rsid w:val="00953B17"/>
    <w:rsid w:val="0096303D"/>
    <w:rsid w:val="00970A49"/>
    <w:rsid w:val="00981FE5"/>
    <w:rsid w:val="00986D46"/>
    <w:rsid w:val="0099596D"/>
    <w:rsid w:val="009D29BA"/>
    <w:rsid w:val="009D71FA"/>
    <w:rsid w:val="009D7FB8"/>
    <w:rsid w:val="009E40F9"/>
    <w:rsid w:val="00A04B7B"/>
    <w:rsid w:val="00A07E41"/>
    <w:rsid w:val="00A15434"/>
    <w:rsid w:val="00A30F46"/>
    <w:rsid w:val="00A45831"/>
    <w:rsid w:val="00A71E10"/>
    <w:rsid w:val="00A77E60"/>
    <w:rsid w:val="00A86214"/>
    <w:rsid w:val="00A87600"/>
    <w:rsid w:val="00A97439"/>
    <w:rsid w:val="00AB2520"/>
    <w:rsid w:val="00AC5152"/>
    <w:rsid w:val="00AC782A"/>
    <w:rsid w:val="00AD565D"/>
    <w:rsid w:val="00AF155B"/>
    <w:rsid w:val="00AF27EE"/>
    <w:rsid w:val="00B07AAE"/>
    <w:rsid w:val="00B1509C"/>
    <w:rsid w:val="00B222AC"/>
    <w:rsid w:val="00B2671C"/>
    <w:rsid w:val="00B55A78"/>
    <w:rsid w:val="00B57274"/>
    <w:rsid w:val="00B61951"/>
    <w:rsid w:val="00B81545"/>
    <w:rsid w:val="00B93112"/>
    <w:rsid w:val="00BA631C"/>
    <w:rsid w:val="00BD19DA"/>
    <w:rsid w:val="00BE4997"/>
    <w:rsid w:val="00BE5973"/>
    <w:rsid w:val="00C1496A"/>
    <w:rsid w:val="00C348D1"/>
    <w:rsid w:val="00C37EF2"/>
    <w:rsid w:val="00C54F87"/>
    <w:rsid w:val="00C6230B"/>
    <w:rsid w:val="00C73040"/>
    <w:rsid w:val="00C73DE7"/>
    <w:rsid w:val="00CB0183"/>
    <w:rsid w:val="00CB32D8"/>
    <w:rsid w:val="00CC0A86"/>
    <w:rsid w:val="00CE7E3D"/>
    <w:rsid w:val="00CF3A81"/>
    <w:rsid w:val="00D14938"/>
    <w:rsid w:val="00D201F7"/>
    <w:rsid w:val="00D25732"/>
    <w:rsid w:val="00D65E99"/>
    <w:rsid w:val="00D66F2C"/>
    <w:rsid w:val="00D76C22"/>
    <w:rsid w:val="00D8581E"/>
    <w:rsid w:val="00D96E15"/>
    <w:rsid w:val="00DA7616"/>
    <w:rsid w:val="00DB0914"/>
    <w:rsid w:val="00DB44F5"/>
    <w:rsid w:val="00DC4179"/>
    <w:rsid w:val="00DE4F1F"/>
    <w:rsid w:val="00DE6099"/>
    <w:rsid w:val="00DF0254"/>
    <w:rsid w:val="00DF1C0F"/>
    <w:rsid w:val="00DF2A70"/>
    <w:rsid w:val="00E01847"/>
    <w:rsid w:val="00E13355"/>
    <w:rsid w:val="00E23361"/>
    <w:rsid w:val="00E26A62"/>
    <w:rsid w:val="00E32338"/>
    <w:rsid w:val="00E4707C"/>
    <w:rsid w:val="00E4755E"/>
    <w:rsid w:val="00E57E85"/>
    <w:rsid w:val="00E643E5"/>
    <w:rsid w:val="00E82F06"/>
    <w:rsid w:val="00E877B1"/>
    <w:rsid w:val="00E915AA"/>
    <w:rsid w:val="00EA3ED8"/>
    <w:rsid w:val="00EC6AB8"/>
    <w:rsid w:val="00EE06C1"/>
    <w:rsid w:val="00EE22ED"/>
    <w:rsid w:val="00EE6D1E"/>
    <w:rsid w:val="00F14F69"/>
    <w:rsid w:val="00F227ED"/>
    <w:rsid w:val="00F317A9"/>
    <w:rsid w:val="00F451D2"/>
    <w:rsid w:val="00F52D0A"/>
    <w:rsid w:val="00F61DBE"/>
    <w:rsid w:val="00F71730"/>
    <w:rsid w:val="00F738E7"/>
    <w:rsid w:val="00F90878"/>
    <w:rsid w:val="00F96E16"/>
    <w:rsid w:val="00F979E1"/>
    <w:rsid w:val="00FB0811"/>
    <w:rsid w:val="00FD4A17"/>
    <w:rsid w:val="00FE0869"/>
    <w:rsid w:val="00FF054D"/>
    <w:rsid w:val="00FF77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741CA5"/>
  <w15:docId w15:val="{85D5A703-9C1F-48AD-9EF5-8264FB92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40"/>
    <w:pPr>
      <w:spacing w:after="0" w:line="240" w:lineRule="auto"/>
    </w:pPr>
    <w:rPr>
      <w:rFonts w:ascii="Times New Roman" w:hAnsi="Times New Roman" w:cs="Times New Roman"/>
      <w:sz w:val="24"/>
      <w:szCs w:val="24"/>
      <w:lang w:eastAsia="en-US"/>
    </w:rPr>
  </w:style>
  <w:style w:type="paragraph" w:styleId="Heading3">
    <w:name w:val="heading 3"/>
    <w:basedOn w:val="Normal"/>
    <w:next w:val="Normal"/>
    <w:link w:val="Heading3Char"/>
    <w:uiPriority w:val="99"/>
    <w:qFormat/>
    <w:rsid w:val="00282064"/>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9"/>
    <w:qFormat/>
    <w:rsid w:val="00DE4F1F"/>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82064"/>
    <w:rPr>
      <w:rFonts w:ascii="Cambria" w:hAnsi="Cambria" w:cs="Times New Roman"/>
      <w:b/>
      <w:bCs/>
      <w:sz w:val="26"/>
      <w:lang w:eastAsia="en-US"/>
    </w:rPr>
  </w:style>
  <w:style w:type="character" w:customStyle="1" w:styleId="Heading6Char">
    <w:name w:val="Heading 6 Char"/>
    <w:basedOn w:val="DefaultParagraphFont"/>
    <w:link w:val="Heading6"/>
    <w:uiPriority w:val="99"/>
    <w:locked/>
    <w:rsid w:val="00DE4F1F"/>
    <w:rPr>
      <w:rFonts w:eastAsia="Times New Roman" w:cs="Times New Roman"/>
      <w:b/>
      <w:bCs/>
      <w:sz w:val="24"/>
      <w:lang w:eastAsia="en-US"/>
    </w:rPr>
  </w:style>
  <w:style w:type="paragraph" w:styleId="Header">
    <w:name w:val="header"/>
    <w:basedOn w:val="Normal"/>
    <w:link w:val="HeaderChar"/>
    <w:uiPriority w:val="99"/>
    <w:rsid w:val="0064012B"/>
    <w:pPr>
      <w:tabs>
        <w:tab w:val="center" w:pos="4513"/>
        <w:tab w:val="right" w:pos="9026"/>
      </w:tabs>
    </w:pPr>
  </w:style>
  <w:style w:type="character" w:customStyle="1" w:styleId="HeaderChar">
    <w:name w:val="Header Char"/>
    <w:basedOn w:val="DefaultParagraphFont"/>
    <w:link w:val="Header"/>
    <w:uiPriority w:val="99"/>
    <w:locked/>
    <w:rsid w:val="0064012B"/>
    <w:rPr>
      <w:rFonts w:cs="Times New Roman"/>
    </w:rPr>
  </w:style>
  <w:style w:type="paragraph" w:styleId="Footer">
    <w:name w:val="footer"/>
    <w:basedOn w:val="Normal"/>
    <w:link w:val="FooterChar"/>
    <w:uiPriority w:val="99"/>
    <w:semiHidden/>
    <w:rsid w:val="0064012B"/>
    <w:pPr>
      <w:tabs>
        <w:tab w:val="center" w:pos="4513"/>
        <w:tab w:val="right" w:pos="9026"/>
      </w:tabs>
    </w:pPr>
  </w:style>
  <w:style w:type="character" w:customStyle="1" w:styleId="FooterChar">
    <w:name w:val="Footer Char"/>
    <w:basedOn w:val="DefaultParagraphFont"/>
    <w:link w:val="Footer"/>
    <w:uiPriority w:val="99"/>
    <w:locked/>
    <w:rsid w:val="0064012B"/>
    <w:rPr>
      <w:rFonts w:cs="Times New Roman"/>
    </w:rPr>
  </w:style>
  <w:style w:type="paragraph" w:styleId="BalloonText">
    <w:name w:val="Balloon Text"/>
    <w:basedOn w:val="Normal"/>
    <w:link w:val="BalloonTextChar"/>
    <w:uiPriority w:val="99"/>
    <w:semiHidden/>
    <w:rsid w:val="006401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012B"/>
    <w:rPr>
      <w:rFonts w:ascii="Tahoma" w:hAnsi="Tahoma" w:cs="Tahoma"/>
      <w:sz w:val="16"/>
    </w:rPr>
  </w:style>
  <w:style w:type="table" w:styleId="TableGrid">
    <w:name w:val="Table Grid"/>
    <w:basedOn w:val="TableNormal"/>
    <w:uiPriority w:val="59"/>
    <w:rsid w:val="0064012B"/>
    <w:pPr>
      <w:spacing w:after="0" w:line="240" w:lineRule="auto"/>
    </w:pPr>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uiPriority w:val="99"/>
    <w:rsid w:val="00C73040"/>
    <w:pPr>
      <w:spacing w:before="100" w:beforeAutospacing="1" w:after="100" w:afterAutospacing="1"/>
    </w:pPr>
    <w:rPr>
      <w:rFonts w:ascii="Arial" w:hAnsi="Arial" w:cs="Arial"/>
      <w:sz w:val="20"/>
      <w:szCs w:val="20"/>
    </w:rPr>
  </w:style>
  <w:style w:type="paragraph" w:styleId="ListParagraph">
    <w:name w:val="List Paragraph"/>
    <w:basedOn w:val="Normal"/>
    <w:uiPriority w:val="34"/>
    <w:qFormat/>
    <w:rsid w:val="008B51F9"/>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DE4F1F"/>
    <w:pPr>
      <w:jc w:val="both"/>
    </w:pPr>
    <w:rPr>
      <w:rFonts w:ascii="Arial" w:hAnsi="Arial" w:cs="Arial"/>
    </w:rPr>
  </w:style>
  <w:style w:type="character" w:customStyle="1" w:styleId="BodyTextChar">
    <w:name w:val="Body Text Char"/>
    <w:basedOn w:val="DefaultParagraphFont"/>
    <w:link w:val="BodyText"/>
    <w:uiPriority w:val="99"/>
    <w:locked/>
    <w:rsid w:val="00DE4F1F"/>
    <w:rPr>
      <w:rFonts w:eastAsia="Times New Roman" w:cs="Times New Roman"/>
      <w:sz w:val="24"/>
      <w:lang w:eastAsia="en-US"/>
    </w:rPr>
  </w:style>
  <w:style w:type="paragraph" w:styleId="BodyText3">
    <w:name w:val="Body Text 3"/>
    <w:basedOn w:val="Normal"/>
    <w:link w:val="BodyText3Char"/>
    <w:uiPriority w:val="99"/>
    <w:unhideWhenUsed/>
    <w:rsid w:val="001C3401"/>
    <w:pPr>
      <w:spacing w:after="120"/>
    </w:pPr>
    <w:rPr>
      <w:sz w:val="16"/>
      <w:szCs w:val="16"/>
    </w:rPr>
  </w:style>
  <w:style w:type="character" w:customStyle="1" w:styleId="BodyText3Char">
    <w:name w:val="Body Text 3 Char"/>
    <w:basedOn w:val="DefaultParagraphFont"/>
    <w:link w:val="BodyText3"/>
    <w:uiPriority w:val="99"/>
    <w:locked/>
    <w:rsid w:val="001C3401"/>
    <w:rPr>
      <w:rFonts w:ascii="Times New Roman" w:hAnsi="Times New Roman" w:cs="Times New Roman"/>
      <w:sz w:val="16"/>
      <w:szCs w:val="16"/>
      <w:lang w:eastAsia="en-US"/>
    </w:rPr>
  </w:style>
  <w:style w:type="paragraph" w:customStyle="1" w:styleId="TableHeading">
    <w:name w:val="Table Heading"/>
    <w:basedOn w:val="Normal"/>
    <w:rsid w:val="00DB44F5"/>
    <w:pPr>
      <w:widowControl w:val="0"/>
      <w:suppressLineNumbers/>
      <w:suppressAutoHyphens/>
      <w:spacing w:after="57"/>
      <w:jc w:val="center"/>
    </w:pPr>
    <w:rPr>
      <w:rFonts w:ascii="Calibri" w:eastAsia="Arial Unicode MS" w:hAnsi="Calibri" w:cs="Calibri"/>
      <w:b/>
      <w:bCs/>
      <w:kern w:val="1"/>
      <w:sz w:val="20"/>
      <w:lang w:eastAsia="zh-CN" w:bidi="hi-IN"/>
    </w:rPr>
  </w:style>
  <w:style w:type="paragraph" w:customStyle="1" w:styleId="TableContents">
    <w:name w:val="Table Contents"/>
    <w:basedOn w:val="Normal"/>
    <w:rsid w:val="00DB44F5"/>
    <w:pPr>
      <w:widowControl w:val="0"/>
      <w:suppressLineNumbers/>
      <w:suppressAutoHyphens/>
      <w:spacing w:after="57"/>
    </w:pPr>
    <w:rPr>
      <w:rFonts w:ascii="Calibri" w:eastAsia="Arial Unicode MS" w:hAnsi="Calibri" w:cs="Calibri"/>
      <w:kern w:val="1"/>
      <w:sz w:val="20"/>
      <w:lang w:eastAsia="zh-CN" w:bidi="hi-IN"/>
    </w:rPr>
  </w:style>
  <w:style w:type="paragraph" w:customStyle="1" w:styleId="Pa4">
    <w:name w:val="Pa4"/>
    <w:basedOn w:val="Normal"/>
    <w:next w:val="Normal"/>
    <w:uiPriority w:val="99"/>
    <w:rsid w:val="00DB44F5"/>
    <w:pPr>
      <w:autoSpaceDE w:val="0"/>
      <w:autoSpaceDN w:val="0"/>
      <w:adjustRightInd w:val="0"/>
      <w:spacing w:line="201" w:lineRule="atLeast"/>
    </w:pPr>
    <w:rPr>
      <w:rFonts w:ascii="HelveticaNeue LightCond" w:hAnsi="HelveticaNeue LightCond"/>
      <w:lang w:eastAsia="en-GB"/>
    </w:rPr>
  </w:style>
  <w:style w:type="paragraph" w:customStyle="1" w:styleId="Default">
    <w:name w:val="Default"/>
    <w:rsid w:val="00DB44F5"/>
    <w:pPr>
      <w:autoSpaceDE w:val="0"/>
      <w:autoSpaceDN w:val="0"/>
      <w:adjustRightInd w:val="0"/>
      <w:spacing w:after="0" w:line="240" w:lineRule="auto"/>
    </w:pPr>
    <w:rPr>
      <w:rFonts w:ascii="HelveticaNeue LightCond" w:hAnsi="HelveticaNeue LightCond" w:cs="HelveticaNeue LightCond"/>
      <w:color w:val="000000"/>
      <w:sz w:val="24"/>
      <w:szCs w:val="24"/>
    </w:rPr>
  </w:style>
  <w:style w:type="paragraph" w:styleId="Revision">
    <w:name w:val="Revision"/>
    <w:hidden/>
    <w:uiPriority w:val="99"/>
    <w:semiHidden/>
    <w:rsid w:val="00DF0254"/>
    <w:pPr>
      <w:spacing w:after="0"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367311">
      <w:bodyDiv w:val="1"/>
      <w:marLeft w:val="0"/>
      <w:marRight w:val="0"/>
      <w:marTop w:val="0"/>
      <w:marBottom w:val="0"/>
      <w:divBdr>
        <w:top w:val="none" w:sz="0" w:space="0" w:color="auto"/>
        <w:left w:val="none" w:sz="0" w:space="0" w:color="auto"/>
        <w:bottom w:val="none" w:sz="0" w:space="0" w:color="auto"/>
        <w:right w:val="none" w:sz="0" w:space="0" w:color="auto"/>
      </w:divBdr>
    </w:div>
    <w:div w:id="1019623894">
      <w:bodyDiv w:val="1"/>
      <w:marLeft w:val="0"/>
      <w:marRight w:val="0"/>
      <w:marTop w:val="0"/>
      <w:marBottom w:val="0"/>
      <w:divBdr>
        <w:top w:val="none" w:sz="0" w:space="0" w:color="auto"/>
        <w:left w:val="none" w:sz="0" w:space="0" w:color="auto"/>
        <w:bottom w:val="none" w:sz="0" w:space="0" w:color="auto"/>
        <w:right w:val="none" w:sz="0" w:space="0" w:color="auto"/>
      </w:divBdr>
    </w:div>
    <w:div w:id="1288387761">
      <w:bodyDiv w:val="1"/>
      <w:marLeft w:val="0"/>
      <w:marRight w:val="0"/>
      <w:marTop w:val="0"/>
      <w:marBottom w:val="0"/>
      <w:divBdr>
        <w:top w:val="none" w:sz="0" w:space="0" w:color="auto"/>
        <w:left w:val="none" w:sz="0" w:space="0" w:color="auto"/>
        <w:bottom w:val="none" w:sz="0" w:space="0" w:color="auto"/>
        <w:right w:val="none" w:sz="0" w:space="0" w:color="auto"/>
      </w:divBdr>
    </w:div>
    <w:div w:id="1673877187">
      <w:bodyDiv w:val="1"/>
      <w:marLeft w:val="0"/>
      <w:marRight w:val="0"/>
      <w:marTop w:val="0"/>
      <w:marBottom w:val="0"/>
      <w:divBdr>
        <w:top w:val="none" w:sz="0" w:space="0" w:color="auto"/>
        <w:left w:val="none" w:sz="0" w:space="0" w:color="auto"/>
        <w:bottom w:val="none" w:sz="0" w:space="0" w:color="auto"/>
        <w:right w:val="none" w:sz="0" w:space="0" w:color="auto"/>
      </w:divBdr>
    </w:div>
    <w:div w:id="1790736365">
      <w:bodyDiv w:val="1"/>
      <w:marLeft w:val="0"/>
      <w:marRight w:val="0"/>
      <w:marTop w:val="0"/>
      <w:marBottom w:val="0"/>
      <w:divBdr>
        <w:top w:val="none" w:sz="0" w:space="0" w:color="auto"/>
        <w:left w:val="none" w:sz="0" w:space="0" w:color="auto"/>
        <w:bottom w:val="none" w:sz="0" w:space="0" w:color="auto"/>
        <w:right w:val="none" w:sz="0" w:space="0" w:color="auto"/>
      </w:divBdr>
    </w:div>
    <w:div w:id="18445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4" ma:contentTypeDescription="Create a new document." ma:contentTypeScope="" ma:versionID="4e42fba85b3b6b4b1419f058bfb112f7">
  <xsd:schema xmlns:xsd="http://www.w3.org/2001/XMLSchema" xmlns:xs="http://www.w3.org/2001/XMLSchema" xmlns:p="http://schemas.microsoft.com/office/2006/metadata/properties" xmlns:ns2="07f69059-fe4d-4b4c-9b43-89a0781372ac" targetNamespace="http://schemas.microsoft.com/office/2006/metadata/properties" ma:root="true" ma:fieldsID="4565ff28fa36b9a5db3e67ada14b5df9" ns2:_="">
    <xsd:import namespace="07f69059-fe4d-4b4c-9b43-89a0781372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02E1A-1816-412B-ADEE-AC57189773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D7E787-C137-40C4-9BE8-07C6B049070B}">
  <ds:schemaRefs>
    <ds:schemaRef ds:uri="http://schemas.microsoft.com/sharepoint/v3/contenttype/forms"/>
  </ds:schemaRefs>
</ds:datastoreItem>
</file>

<file path=customXml/itemProps3.xml><?xml version="1.0" encoding="utf-8"?>
<ds:datastoreItem xmlns:ds="http://schemas.openxmlformats.org/officeDocument/2006/customXml" ds:itemID="{5AA3ED80-3CDD-4E92-93AF-D35243453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26971-A361-4ACA-9370-C0814A76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Company>Queens Cross Housing</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dmathewson</dc:creator>
  <cp:lastModifiedBy>Pamela Milne</cp:lastModifiedBy>
  <cp:revision>2</cp:revision>
  <cp:lastPrinted>2025-01-07T10:55:00Z</cp:lastPrinted>
  <dcterms:created xsi:type="dcterms:W3CDTF">2025-01-10T14:34:00Z</dcterms:created>
  <dcterms:modified xsi:type="dcterms:W3CDTF">2025-01-10T14:34:00Z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